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0C4B" w14:textId="432BBD45" w:rsidR="00810FD4" w:rsidRDefault="00FC3E11" w:rsidP="002B2601">
      <w:pPr>
        <w:ind w:left="7080" w:firstLine="708"/>
      </w:pPr>
      <w:r>
        <w:rPr>
          <w:rFonts w:ascii="Century Gothic" w:hAnsi="Century Gothic" w:cstheme="majorBidi"/>
          <w:caps/>
          <w:noProof/>
          <w:color w:val="FFFFFF" w:themeColor="background1"/>
          <w:sz w:val="26"/>
          <w:szCs w:val="26"/>
        </w:rPr>
        <w:drawing>
          <wp:inline distT="0" distB="0" distL="0" distR="0" wp14:anchorId="53276BE4" wp14:editId="0A8F0109">
            <wp:extent cx="666750" cy="419919"/>
            <wp:effectExtent l="0" t="0" r="0" b="0"/>
            <wp:docPr id="1" name="Picture 1" descr="C:\Users\SigurdLange\The Maritime Group AS\Management - TMG - General\Sivs Filer\Maler og templates\Profile_design_graphics\Logos\t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gurdLange\The Maritime Group AS\Management - TMG - General\Sivs Filer\Maler og templates\Profile_design_graphics\Logos\te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642" cy="426779"/>
                    </a:xfrm>
                    <a:prstGeom prst="rect">
                      <a:avLst/>
                    </a:prstGeom>
                    <a:noFill/>
                    <a:ln>
                      <a:noFill/>
                    </a:ln>
                  </pic:spPr>
                </pic:pic>
              </a:graphicData>
            </a:graphic>
          </wp:inline>
        </w:drawing>
      </w:r>
    </w:p>
    <w:p w14:paraId="4075849E" w14:textId="2B931F9C" w:rsidR="00FC3E11" w:rsidRPr="00FD3CE3" w:rsidRDefault="00FC3E11" w:rsidP="00FD3CE3">
      <w:pPr>
        <w:jc w:val="center"/>
        <w:rPr>
          <w:b/>
          <w:bCs/>
        </w:rPr>
      </w:pPr>
      <w:r w:rsidRPr="00FD3CE3">
        <w:rPr>
          <w:b/>
          <w:bCs/>
        </w:rPr>
        <w:t>Til aksjonærene i TECO Maritime Group AS</w:t>
      </w:r>
    </w:p>
    <w:p w14:paraId="46305C51" w14:textId="6401FE9B" w:rsidR="00FC3E11" w:rsidRDefault="00FC3E11" w:rsidP="00FD3CE3">
      <w:pPr>
        <w:jc w:val="center"/>
        <w:rPr>
          <w:b/>
          <w:bCs/>
        </w:rPr>
      </w:pPr>
      <w:r w:rsidRPr="00FC3E11">
        <w:rPr>
          <w:b/>
          <w:bCs/>
        </w:rPr>
        <w:t>INNKALLING TIL ORDINÆR GENERALFORSAMLING I TECO MARITIME GROUP AS</w:t>
      </w:r>
    </w:p>
    <w:p w14:paraId="48465FE4" w14:textId="77777777" w:rsidR="00EA180A" w:rsidRDefault="00FC3E11" w:rsidP="00EA180A">
      <w:pPr>
        <w:spacing w:after="0" w:line="240" w:lineRule="auto"/>
        <w:jc w:val="both"/>
      </w:pPr>
      <w:r>
        <w:t xml:space="preserve">Det innkalles herved til ordinær generalforsamling i TECO Maritime Group AS, org.nr: </w:t>
      </w:r>
      <w:r w:rsidRPr="009D689F">
        <w:t>997067398</w:t>
      </w:r>
      <w:r w:rsidR="00E52537">
        <w:t xml:space="preserve"> </w:t>
      </w:r>
    </w:p>
    <w:p w14:paraId="5F4E946E" w14:textId="1378D450" w:rsidR="00085951" w:rsidRDefault="00874A28" w:rsidP="00763169">
      <w:pPr>
        <w:spacing w:after="0" w:line="240" w:lineRule="auto"/>
        <w:jc w:val="both"/>
      </w:pPr>
      <w:r>
        <w:t>30</w:t>
      </w:r>
      <w:r w:rsidR="00121993">
        <w:t xml:space="preserve">. </w:t>
      </w:r>
      <w:r w:rsidR="0050700B">
        <w:t>J</w:t>
      </w:r>
      <w:r w:rsidR="008D2E13">
        <w:t>uni</w:t>
      </w:r>
      <w:r w:rsidR="00FC3E11">
        <w:t xml:space="preserve"> 202</w:t>
      </w:r>
      <w:r w:rsidR="00357F71">
        <w:t>3</w:t>
      </w:r>
      <w:r w:rsidR="00FC3E11">
        <w:t xml:space="preserve"> kl. 1</w:t>
      </w:r>
      <w:r w:rsidR="00357F71">
        <w:t>4</w:t>
      </w:r>
      <w:r w:rsidR="00FC3E11">
        <w:t xml:space="preserve">.00 </w:t>
      </w:r>
      <w:r w:rsidR="00FC282E">
        <w:t>på</w:t>
      </w:r>
      <w:r w:rsidR="00EE67D0">
        <w:t xml:space="preserve"> Lysaker Torg </w:t>
      </w:r>
      <w:r w:rsidR="00121993">
        <w:t>45</w:t>
      </w:r>
      <w:r w:rsidR="00EE67D0">
        <w:t xml:space="preserve">, 1366 Lysaker, Norge. </w:t>
      </w:r>
    </w:p>
    <w:p w14:paraId="4A7BC2B2" w14:textId="77777777" w:rsidR="00763169" w:rsidRDefault="00763169" w:rsidP="00763169">
      <w:pPr>
        <w:spacing w:after="0" w:line="240" w:lineRule="auto"/>
        <w:jc w:val="both"/>
      </w:pPr>
    </w:p>
    <w:p w14:paraId="3B917D37" w14:textId="56510663" w:rsidR="00FC3E11" w:rsidRDefault="00FC3E11" w:rsidP="009D689F">
      <w:pPr>
        <w:spacing w:line="240" w:lineRule="auto"/>
        <w:jc w:val="both"/>
      </w:pPr>
      <w:r>
        <w:t xml:space="preserve">Generalforsamlingen vil bli </w:t>
      </w:r>
      <w:r w:rsidRPr="00850B2D">
        <w:t xml:space="preserve">åpnet av </w:t>
      </w:r>
      <w:r w:rsidR="00112A0A" w:rsidRPr="00850B2D">
        <w:t>CFO, Sidsel B. Myhrvold</w:t>
      </w:r>
      <w:r w:rsidR="0019505D" w:rsidRPr="00850B2D">
        <w:t>.</w:t>
      </w:r>
    </w:p>
    <w:p w14:paraId="34B548DB" w14:textId="326C135A" w:rsidR="00F53C47" w:rsidRDefault="00F53C47" w:rsidP="00F53C47">
      <w:pPr>
        <w:spacing w:line="240" w:lineRule="auto"/>
        <w:jc w:val="both"/>
      </w:pPr>
      <w:r>
        <w:t xml:space="preserve">Se mer informasjon om påmelding, fullmakt og frist for dette i slutten av denne innkallingen og i de vedlagte </w:t>
      </w:r>
      <w:r w:rsidR="00E5456D">
        <w:t xml:space="preserve">påmeldings- og fullmaktsskjemaene. </w:t>
      </w:r>
    </w:p>
    <w:p w14:paraId="3D2E77B4" w14:textId="77777777" w:rsidR="00F938AE" w:rsidRDefault="00F938AE" w:rsidP="009D689F">
      <w:pPr>
        <w:spacing w:line="240" w:lineRule="auto"/>
        <w:jc w:val="both"/>
      </w:pPr>
    </w:p>
    <w:p w14:paraId="4B80B6CA" w14:textId="3C47E65B" w:rsidR="00EE67D0" w:rsidRDefault="00EE67D0" w:rsidP="00FC3E11">
      <w:pPr>
        <w:jc w:val="both"/>
      </w:pPr>
      <w:r>
        <w:t>Følgende saker er på agendaen:</w:t>
      </w:r>
    </w:p>
    <w:p w14:paraId="64FA4E51" w14:textId="45C8D8CA" w:rsidR="00F404EB" w:rsidRDefault="00EE67D0" w:rsidP="00E313C4">
      <w:pPr>
        <w:pStyle w:val="Overskrift3"/>
        <w:numPr>
          <w:ilvl w:val="0"/>
          <w:numId w:val="1"/>
        </w:numPr>
        <w:rPr>
          <w:b w:val="0"/>
          <w:bCs w:val="0"/>
        </w:rPr>
      </w:pPr>
      <w:r w:rsidRPr="00EE67D0">
        <w:rPr>
          <w:b w:val="0"/>
          <w:bCs w:val="0"/>
        </w:rPr>
        <w:t>Åpning av generalforsamlingen og fortegnelse over møtende aksjeeiere og fullmektiger</w:t>
      </w:r>
    </w:p>
    <w:p w14:paraId="45319F8A" w14:textId="738C902C" w:rsidR="00E3685B" w:rsidRPr="00312D31" w:rsidRDefault="00A57F2B" w:rsidP="00E3685B">
      <w:pPr>
        <w:ind w:left="1416"/>
        <w:rPr>
          <w:i/>
          <w:iCs/>
          <w:sz w:val="18"/>
          <w:szCs w:val="18"/>
        </w:rPr>
      </w:pPr>
      <w:r w:rsidRPr="00147EC6">
        <w:rPr>
          <w:i/>
          <w:iCs/>
          <w:sz w:val="18"/>
          <w:szCs w:val="18"/>
        </w:rPr>
        <w:t>CFO, Sidsel B. Myhrvold</w:t>
      </w:r>
      <w:r w:rsidR="000138D1" w:rsidRPr="00147EC6">
        <w:rPr>
          <w:i/>
          <w:iCs/>
          <w:sz w:val="18"/>
          <w:szCs w:val="18"/>
        </w:rPr>
        <w:t xml:space="preserve"> vil åpne Generalforsamlingen</w:t>
      </w:r>
    </w:p>
    <w:p w14:paraId="62B7900D" w14:textId="3879B961" w:rsidR="00EE67D0" w:rsidRDefault="00EE67D0" w:rsidP="00EE67D0">
      <w:pPr>
        <w:pStyle w:val="Overskrift3"/>
        <w:numPr>
          <w:ilvl w:val="0"/>
          <w:numId w:val="1"/>
        </w:numPr>
        <w:rPr>
          <w:b w:val="0"/>
          <w:bCs w:val="0"/>
        </w:rPr>
      </w:pPr>
      <w:r w:rsidRPr="00C409AF">
        <w:rPr>
          <w:b w:val="0"/>
          <w:bCs w:val="0"/>
        </w:rPr>
        <w:t>Valg av møteleder</w:t>
      </w:r>
    </w:p>
    <w:p w14:paraId="30C988CB" w14:textId="504CC6BF" w:rsidR="000138D1" w:rsidRPr="00312D31" w:rsidRDefault="000138D1" w:rsidP="000138D1">
      <w:pPr>
        <w:ind w:left="1416"/>
        <w:rPr>
          <w:i/>
          <w:iCs/>
          <w:sz w:val="18"/>
          <w:szCs w:val="18"/>
        </w:rPr>
      </w:pPr>
      <w:r w:rsidRPr="00147EC6">
        <w:rPr>
          <w:i/>
          <w:iCs/>
          <w:sz w:val="18"/>
          <w:szCs w:val="18"/>
        </w:rPr>
        <w:t xml:space="preserve">Styret </w:t>
      </w:r>
      <w:r w:rsidR="00A75E0C" w:rsidRPr="00147EC6">
        <w:rPr>
          <w:i/>
          <w:iCs/>
          <w:sz w:val="18"/>
          <w:szCs w:val="18"/>
        </w:rPr>
        <w:t xml:space="preserve">foreslår at </w:t>
      </w:r>
      <w:r w:rsidR="002A23C8" w:rsidRPr="00147EC6">
        <w:rPr>
          <w:i/>
          <w:iCs/>
          <w:sz w:val="18"/>
          <w:szCs w:val="18"/>
        </w:rPr>
        <w:t>Sidsel B. Myhrvold</w:t>
      </w:r>
      <w:r w:rsidR="00A75E0C" w:rsidRPr="00147EC6">
        <w:rPr>
          <w:i/>
          <w:iCs/>
          <w:sz w:val="18"/>
          <w:szCs w:val="18"/>
        </w:rPr>
        <w:t xml:space="preserve"> velges som møteleder for Generalforsamlingen.</w:t>
      </w:r>
    </w:p>
    <w:p w14:paraId="758350B7" w14:textId="35CBE30B" w:rsidR="00054FBE" w:rsidRDefault="00054FBE" w:rsidP="00054FBE">
      <w:pPr>
        <w:pStyle w:val="Overskrift3"/>
        <w:numPr>
          <w:ilvl w:val="0"/>
          <w:numId w:val="1"/>
        </w:numPr>
        <w:rPr>
          <w:b w:val="0"/>
          <w:bCs w:val="0"/>
        </w:rPr>
      </w:pPr>
      <w:r w:rsidRPr="00C409AF">
        <w:rPr>
          <w:b w:val="0"/>
          <w:bCs w:val="0"/>
        </w:rPr>
        <w:t>Godkjennelse av innkallingen og dagsordenen</w:t>
      </w:r>
    </w:p>
    <w:p w14:paraId="69D1E320" w14:textId="5FE25453" w:rsidR="00B54F3E" w:rsidRPr="00B54F3E" w:rsidRDefault="00B54F3E" w:rsidP="00B54F3E">
      <w:pPr>
        <w:ind w:left="1416"/>
        <w:rPr>
          <w:i/>
          <w:iCs/>
          <w:sz w:val="18"/>
          <w:szCs w:val="18"/>
        </w:rPr>
      </w:pPr>
      <w:r>
        <w:rPr>
          <w:i/>
          <w:iCs/>
          <w:sz w:val="18"/>
          <w:szCs w:val="18"/>
        </w:rPr>
        <w:t xml:space="preserve">Styret foreslår </w:t>
      </w:r>
      <w:r w:rsidR="00A90A0B">
        <w:rPr>
          <w:i/>
          <w:iCs/>
          <w:sz w:val="18"/>
          <w:szCs w:val="18"/>
        </w:rPr>
        <w:t>at innkalling og dagsorden godkjennes</w:t>
      </w:r>
    </w:p>
    <w:p w14:paraId="35558196" w14:textId="6ABD1269" w:rsidR="00D87C18" w:rsidRDefault="00D87C18" w:rsidP="00D87C18">
      <w:pPr>
        <w:pStyle w:val="Overskrift3"/>
        <w:numPr>
          <w:ilvl w:val="0"/>
          <w:numId w:val="1"/>
        </w:numPr>
        <w:rPr>
          <w:b w:val="0"/>
          <w:bCs w:val="0"/>
        </w:rPr>
      </w:pPr>
      <w:r w:rsidRPr="00C409AF">
        <w:rPr>
          <w:b w:val="0"/>
          <w:bCs w:val="0"/>
        </w:rPr>
        <w:t>Valg av representant til å undertegne protokollen sammen med møtelederen</w:t>
      </w:r>
    </w:p>
    <w:p w14:paraId="13C9EB22" w14:textId="0E252FE6" w:rsidR="00C010BD" w:rsidRPr="00BE0B5B" w:rsidRDefault="00C010BD" w:rsidP="00147EC6">
      <w:pPr>
        <w:pStyle w:val="Listeavsnitt"/>
        <w:ind w:left="1416"/>
        <w:rPr>
          <w:i/>
          <w:iCs/>
          <w:sz w:val="18"/>
          <w:szCs w:val="18"/>
        </w:rPr>
      </w:pPr>
      <w:r w:rsidRPr="00D20265">
        <w:rPr>
          <w:i/>
          <w:iCs/>
          <w:sz w:val="18"/>
          <w:szCs w:val="18"/>
        </w:rPr>
        <w:t xml:space="preserve">Styret foreslår at </w:t>
      </w:r>
      <w:r w:rsidR="00D20265">
        <w:rPr>
          <w:i/>
          <w:iCs/>
          <w:sz w:val="18"/>
          <w:szCs w:val="18"/>
        </w:rPr>
        <w:t xml:space="preserve">representant fra Nordea, Markus </w:t>
      </w:r>
      <w:r w:rsidR="00147EC6">
        <w:rPr>
          <w:i/>
          <w:iCs/>
          <w:sz w:val="18"/>
          <w:szCs w:val="18"/>
        </w:rPr>
        <w:t>Erdal</w:t>
      </w:r>
      <w:r w:rsidR="00BE0B5B" w:rsidRPr="00D20265">
        <w:rPr>
          <w:i/>
          <w:iCs/>
          <w:sz w:val="18"/>
          <w:szCs w:val="18"/>
        </w:rPr>
        <w:t xml:space="preserve"> undertegner protokollen sammen med møtelederen</w:t>
      </w:r>
    </w:p>
    <w:p w14:paraId="09834947" w14:textId="0369C584" w:rsidR="005B4821" w:rsidRDefault="005B4821" w:rsidP="005B4821">
      <w:pPr>
        <w:pStyle w:val="Overskrift3"/>
        <w:numPr>
          <w:ilvl w:val="0"/>
          <w:numId w:val="1"/>
        </w:numPr>
        <w:rPr>
          <w:b w:val="0"/>
          <w:bCs w:val="0"/>
        </w:rPr>
      </w:pPr>
      <w:r w:rsidRPr="00C409AF">
        <w:rPr>
          <w:b w:val="0"/>
          <w:bCs w:val="0"/>
        </w:rPr>
        <w:t>Godkjennelse av styrets forslag til årsregnskap, konsernregnskap og årsberetning for 20</w:t>
      </w:r>
      <w:r>
        <w:rPr>
          <w:b w:val="0"/>
          <w:bCs w:val="0"/>
        </w:rPr>
        <w:t>2</w:t>
      </w:r>
      <w:r w:rsidR="00962AD9">
        <w:rPr>
          <w:b w:val="0"/>
          <w:bCs w:val="0"/>
        </w:rPr>
        <w:t>2</w:t>
      </w:r>
      <w:r w:rsidRPr="00C409AF">
        <w:rPr>
          <w:b w:val="0"/>
          <w:bCs w:val="0"/>
        </w:rPr>
        <w:t>, herunder disponering av årets resultat</w:t>
      </w:r>
    </w:p>
    <w:p w14:paraId="6099BCC8" w14:textId="7F5A5BEB" w:rsidR="009E6CD0" w:rsidRPr="00312D31" w:rsidRDefault="00EE0106" w:rsidP="00EE0106">
      <w:pPr>
        <w:ind w:left="1416"/>
        <w:rPr>
          <w:i/>
          <w:iCs/>
          <w:sz w:val="18"/>
          <w:szCs w:val="18"/>
        </w:rPr>
      </w:pPr>
      <w:r w:rsidRPr="00312D31">
        <w:rPr>
          <w:i/>
          <w:iCs/>
          <w:sz w:val="18"/>
          <w:szCs w:val="18"/>
        </w:rPr>
        <w:t>Årsregnskapet for selskapet og konsernet</w:t>
      </w:r>
      <w:r w:rsidR="00DF5FE7" w:rsidRPr="00312D31">
        <w:rPr>
          <w:i/>
          <w:iCs/>
          <w:sz w:val="18"/>
          <w:szCs w:val="18"/>
        </w:rPr>
        <w:t xml:space="preserve"> inkludert noter og styrets årsberetning </w:t>
      </w:r>
      <w:r w:rsidR="00404902" w:rsidRPr="00312D31">
        <w:rPr>
          <w:i/>
          <w:iCs/>
          <w:sz w:val="18"/>
          <w:szCs w:val="18"/>
        </w:rPr>
        <w:t>er inkludert i selskapets år</w:t>
      </w:r>
      <w:r w:rsidR="00790DD6" w:rsidRPr="00312D31">
        <w:rPr>
          <w:i/>
          <w:iCs/>
          <w:sz w:val="18"/>
          <w:szCs w:val="18"/>
        </w:rPr>
        <w:t xml:space="preserve">srapport. Denne dokumentasjonen er tilgjengelig på </w:t>
      </w:r>
      <w:hyperlink r:id="rId11" w:history="1">
        <w:r w:rsidR="009E6CD0" w:rsidRPr="00312D31">
          <w:rPr>
            <w:rStyle w:val="Hyperkobling"/>
            <w:i/>
            <w:iCs/>
            <w:sz w:val="18"/>
            <w:szCs w:val="18"/>
          </w:rPr>
          <w:t>www.teco.no/investors</w:t>
        </w:r>
      </w:hyperlink>
      <w:r w:rsidR="005B4DDC">
        <w:rPr>
          <w:i/>
          <w:iCs/>
          <w:sz w:val="18"/>
          <w:szCs w:val="18"/>
        </w:rPr>
        <w:t xml:space="preserve"> </w:t>
      </w:r>
    </w:p>
    <w:p w14:paraId="1F0CBF9F" w14:textId="7E6E9185" w:rsidR="00EE0106" w:rsidRPr="00312D31" w:rsidRDefault="009E6CD0" w:rsidP="00EE0106">
      <w:pPr>
        <w:ind w:left="1416"/>
        <w:rPr>
          <w:i/>
          <w:iCs/>
          <w:sz w:val="18"/>
          <w:szCs w:val="18"/>
        </w:rPr>
      </w:pPr>
      <w:r w:rsidRPr="00312D31">
        <w:rPr>
          <w:i/>
          <w:iCs/>
          <w:sz w:val="18"/>
          <w:szCs w:val="18"/>
        </w:rPr>
        <w:t>Styret foreslår at</w:t>
      </w:r>
      <w:r w:rsidR="0033407F" w:rsidRPr="00312D31">
        <w:rPr>
          <w:i/>
          <w:iCs/>
          <w:sz w:val="18"/>
          <w:szCs w:val="18"/>
        </w:rPr>
        <w:t xml:space="preserve"> </w:t>
      </w:r>
      <w:r w:rsidRPr="00312D31">
        <w:rPr>
          <w:i/>
          <w:iCs/>
          <w:sz w:val="18"/>
          <w:szCs w:val="18"/>
        </w:rPr>
        <w:t>Generalforsamlingen godkjenner år</w:t>
      </w:r>
      <w:r w:rsidR="0033407F" w:rsidRPr="00312D31">
        <w:rPr>
          <w:i/>
          <w:iCs/>
          <w:sz w:val="18"/>
          <w:szCs w:val="18"/>
        </w:rPr>
        <w:t>sregnskapet</w:t>
      </w:r>
      <w:r w:rsidR="00DF5FE7" w:rsidRPr="00312D31">
        <w:rPr>
          <w:i/>
          <w:iCs/>
          <w:sz w:val="18"/>
          <w:szCs w:val="18"/>
        </w:rPr>
        <w:t xml:space="preserve"> </w:t>
      </w:r>
      <w:r w:rsidR="0033407F" w:rsidRPr="00312D31">
        <w:rPr>
          <w:i/>
          <w:iCs/>
          <w:sz w:val="18"/>
          <w:szCs w:val="18"/>
        </w:rPr>
        <w:t>for 202</w:t>
      </w:r>
      <w:r w:rsidR="00586D29">
        <w:rPr>
          <w:i/>
          <w:iCs/>
          <w:sz w:val="18"/>
          <w:szCs w:val="18"/>
        </w:rPr>
        <w:t>2</w:t>
      </w:r>
      <w:r w:rsidR="0033407F" w:rsidRPr="00312D31">
        <w:rPr>
          <w:i/>
          <w:iCs/>
          <w:sz w:val="18"/>
          <w:szCs w:val="18"/>
        </w:rPr>
        <w:t xml:space="preserve"> for TECO Maritime Group AS</w:t>
      </w:r>
      <w:r w:rsidR="00D41BBC" w:rsidRPr="00312D31">
        <w:rPr>
          <w:i/>
          <w:iCs/>
          <w:sz w:val="18"/>
          <w:szCs w:val="18"/>
        </w:rPr>
        <w:t xml:space="preserve"> og konsernet, herunder disponering av årets resultat.</w:t>
      </w:r>
    </w:p>
    <w:p w14:paraId="3DA7BF5E" w14:textId="1ADF78E0" w:rsidR="00EE67D0" w:rsidRDefault="00334850" w:rsidP="00EE67D0">
      <w:pPr>
        <w:pStyle w:val="Overskrift3"/>
        <w:numPr>
          <w:ilvl w:val="0"/>
          <w:numId w:val="1"/>
        </w:numPr>
        <w:rPr>
          <w:b w:val="0"/>
          <w:bCs w:val="0"/>
        </w:rPr>
      </w:pPr>
      <w:r>
        <w:rPr>
          <w:b w:val="0"/>
          <w:bCs w:val="0"/>
        </w:rPr>
        <w:t>G</w:t>
      </w:r>
      <w:r w:rsidR="00EE67D0" w:rsidRPr="00C409AF">
        <w:rPr>
          <w:b w:val="0"/>
          <w:bCs w:val="0"/>
        </w:rPr>
        <w:t>odkjennelse av honorar til selskapets revisor</w:t>
      </w:r>
    </w:p>
    <w:p w14:paraId="309BC7EF" w14:textId="722D1E2F" w:rsidR="00F115CD" w:rsidRDefault="005703DD" w:rsidP="00305BFF">
      <w:pPr>
        <w:ind w:left="1416"/>
        <w:rPr>
          <w:i/>
          <w:iCs/>
          <w:sz w:val="18"/>
          <w:szCs w:val="18"/>
        </w:rPr>
      </w:pPr>
      <w:r>
        <w:rPr>
          <w:i/>
          <w:iCs/>
          <w:sz w:val="18"/>
          <w:szCs w:val="18"/>
        </w:rPr>
        <w:t>Styret</w:t>
      </w:r>
      <w:r w:rsidR="00F35C01">
        <w:rPr>
          <w:i/>
          <w:iCs/>
          <w:sz w:val="18"/>
          <w:szCs w:val="18"/>
        </w:rPr>
        <w:t xml:space="preserve"> anbefaler at Generalforsamlingen godkjenner </w:t>
      </w:r>
      <w:r w:rsidR="00164616">
        <w:rPr>
          <w:i/>
          <w:iCs/>
          <w:sz w:val="18"/>
          <w:szCs w:val="18"/>
        </w:rPr>
        <w:t>revisor</w:t>
      </w:r>
      <w:r w:rsidR="00187DDF">
        <w:rPr>
          <w:i/>
          <w:iCs/>
          <w:sz w:val="18"/>
          <w:szCs w:val="18"/>
        </w:rPr>
        <w:t>s</w:t>
      </w:r>
      <w:r w:rsidR="00725DA1">
        <w:rPr>
          <w:i/>
          <w:iCs/>
          <w:sz w:val="18"/>
          <w:szCs w:val="18"/>
        </w:rPr>
        <w:t xml:space="preserve"> </w:t>
      </w:r>
      <w:r w:rsidR="000D7659">
        <w:rPr>
          <w:i/>
          <w:iCs/>
          <w:sz w:val="18"/>
          <w:szCs w:val="18"/>
        </w:rPr>
        <w:t>godtgjørelse</w:t>
      </w:r>
      <w:r w:rsidR="00C714EB">
        <w:rPr>
          <w:i/>
          <w:iCs/>
          <w:sz w:val="18"/>
          <w:szCs w:val="18"/>
        </w:rPr>
        <w:t xml:space="preserve"> </w:t>
      </w:r>
      <w:r w:rsidR="000D7659">
        <w:rPr>
          <w:i/>
          <w:iCs/>
          <w:sz w:val="18"/>
          <w:szCs w:val="18"/>
        </w:rPr>
        <w:t>for TECO Maritime Group AS for 202</w:t>
      </w:r>
      <w:r w:rsidR="00586D29">
        <w:rPr>
          <w:i/>
          <w:iCs/>
          <w:sz w:val="18"/>
          <w:szCs w:val="18"/>
        </w:rPr>
        <w:t>2</w:t>
      </w:r>
      <w:r w:rsidR="00187DDF">
        <w:rPr>
          <w:i/>
          <w:iCs/>
          <w:sz w:val="18"/>
          <w:szCs w:val="18"/>
        </w:rPr>
        <w:t xml:space="preserve"> på NOK </w:t>
      </w:r>
      <w:r w:rsidR="00BB3F6F">
        <w:rPr>
          <w:i/>
          <w:iCs/>
          <w:sz w:val="18"/>
          <w:szCs w:val="18"/>
        </w:rPr>
        <w:t>525</w:t>
      </w:r>
      <w:r w:rsidR="004E5831">
        <w:rPr>
          <w:i/>
          <w:iCs/>
          <w:sz w:val="18"/>
          <w:szCs w:val="18"/>
        </w:rPr>
        <w:t> 000,-</w:t>
      </w:r>
    </w:p>
    <w:p w14:paraId="32DF5400" w14:textId="49621ED5" w:rsidR="005151ED" w:rsidRDefault="009D797B" w:rsidP="005151ED">
      <w:pPr>
        <w:pStyle w:val="Overskrift3"/>
        <w:numPr>
          <w:ilvl w:val="0"/>
          <w:numId w:val="1"/>
        </w:numPr>
        <w:rPr>
          <w:b w:val="0"/>
          <w:bCs w:val="0"/>
        </w:rPr>
      </w:pPr>
      <w:r>
        <w:rPr>
          <w:b w:val="0"/>
          <w:bCs w:val="0"/>
        </w:rPr>
        <w:t>H</w:t>
      </w:r>
      <w:r w:rsidR="002803F8">
        <w:rPr>
          <w:b w:val="0"/>
          <w:bCs w:val="0"/>
        </w:rPr>
        <w:t>ono</w:t>
      </w:r>
      <w:r>
        <w:rPr>
          <w:b w:val="0"/>
          <w:bCs w:val="0"/>
        </w:rPr>
        <w:t>rar</w:t>
      </w:r>
      <w:r w:rsidR="002803F8">
        <w:rPr>
          <w:b w:val="0"/>
          <w:bCs w:val="0"/>
        </w:rPr>
        <w:t xml:space="preserve"> til s</w:t>
      </w:r>
      <w:r w:rsidR="006A3640">
        <w:rPr>
          <w:b w:val="0"/>
          <w:bCs w:val="0"/>
        </w:rPr>
        <w:t>tyret</w:t>
      </w:r>
      <w:r w:rsidR="001306B3">
        <w:rPr>
          <w:b w:val="0"/>
          <w:bCs w:val="0"/>
        </w:rPr>
        <w:t>s medlemmer</w:t>
      </w:r>
    </w:p>
    <w:p w14:paraId="679D194F" w14:textId="416A7A5B" w:rsidR="006A3640" w:rsidRDefault="005648B5" w:rsidP="006A3640">
      <w:pPr>
        <w:ind w:left="1416"/>
        <w:rPr>
          <w:i/>
          <w:iCs/>
          <w:sz w:val="18"/>
          <w:szCs w:val="18"/>
        </w:rPr>
      </w:pPr>
      <w:r>
        <w:rPr>
          <w:i/>
          <w:iCs/>
          <w:sz w:val="18"/>
          <w:szCs w:val="18"/>
        </w:rPr>
        <w:t xml:space="preserve">Styret foreslår </w:t>
      </w:r>
      <w:r w:rsidR="00004661">
        <w:rPr>
          <w:i/>
          <w:iCs/>
          <w:sz w:val="18"/>
          <w:szCs w:val="18"/>
        </w:rPr>
        <w:t xml:space="preserve">at </w:t>
      </w:r>
      <w:r w:rsidR="009D797B">
        <w:rPr>
          <w:i/>
          <w:iCs/>
          <w:sz w:val="18"/>
          <w:szCs w:val="18"/>
        </w:rPr>
        <w:t xml:space="preserve">generalforsamlingen treffer </w:t>
      </w:r>
      <w:r w:rsidR="00285ACA">
        <w:rPr>
          <w:i/>
          <w:iCs/>
          <w:sz w:val="18"/>
          <w:szCs w:val="18"/>
        </w:rPr>
        <w:t>følgende vedtak om honorar til styrets medlemmer</w:t>
      </w:r>
      <w:r w:rsidR="00F64200">
        <w:rPr>
          <w:i/>
          <w:iCs/>
          <w:sz w:val="18"/>
          <w:szCs w:val="18"/>
        </w:rPr>
        <w:t>:</w:t>
      </w:r>
    </w:p>
    <w:p w14:paraId="2CE4D558" w14:textId="5143CEE0" w:rsidR="00F64200" w:rsidRDefault="00F64200" w:rsidP="006A3640">
      <w:pPr>
        <w:ind w:left="1416"/>
        <w:rPr>
          <w:i/>
          <w:iCs/>
          <w:sz w:val="18"/>
          <w:szCs w:val="18"/>
        </w:rPr>
      </w:pPr>
      <w:r>
        <w:rPr>
          <w:i/>
          <w:iCs/>
          <w:sz w:val="18"/>
          <w:szCs w:val="18"/>
        </w:rPr>
        <w:t xml:space="preserve">«Generalforsamlingen </w:t>
      </w:r>
      <w:r w:rsidR="008C3424">
        <w:rPr>
          <w:i/>
          <w:iCs/>
          <w:sz w:val="18"/>
          <w:szCs w:val="18"/>
        </w:rPr>
        <w:t>godkjenner følgende honorar til styrets medlemmer:</w:t>
      </w:r>
    </w:p>
    <w:p w14:paraId="3164511A" w14:textId="7EF09313" w:rsidR="008C3424" w:rsidRDefault="008C3424" w:rsidP="008C3424">
      <w:pPr>
        <w:pStyle w:val="Listeavsnitt"/>
        <w:numPr>
          <w:ilvl w:val="0"/>
          <w:numId w:val="13"/>
        </w:numPr>
        <w:rPr>
          <w:i/>
          <w:iCs/>
          <w:sz w:val="18"/>
          <w:szCs w:val="18"/>
        </w:rPr>
      </w:pPr>
      <w:r>
        <w:rPr>
          <w:i/>
          <w:iCs/>
          <w:sz w:val="18"/>
          <w:szCs w:val="18"/>
        </w:rPr>
        <w:t>Styrets leder:</w:t>
      </w:r>
      <w:r w:rsidR="00C559AE">
        <w:rPr>
          <w:i/>
          <w:iCs/>
          <w:sz w:val="18"/>
          <w:szCs w:val="18"/>
        </w:rPr>
        <w:t xml:space="preserve"> </w:t>
      </w:r>
      <w:r w:rsidR="00FF07CA">
        <w:rPr>
          <w:i/>
          <w:iCs/>
          <w:sz w:val="18"/>
          <w:szCs w:val="18"/>
        </w:rPr>
        <w:t>NOK 1</w:t>
      </w:r>
      <w:r w:rsidR="009D1240">
        <w:rPr>
          <w:i/>
          <w:iCs/>
          <w:sz w:val="18"/>
          <w:szCs w:val="18"/>
        </w:rPr>
        <w:t> 759 992,-</w:t>
      </w:r>
    </w:p>
    <w:p w14:paraId="58B032E7" w14:textId="15D337CB" w:rsidR="00BA2862" w:rsidRDefault="00BA2862" w:rsidP="00BA2862">
      <w:pPr>
        <w:pStyle w:val="Listeavsnitt"/>
        <w:numPr>
          <w:ilvl w:val="0"/>
          <w:numId w:val="13"/>
        </w:numPr>
        <w:rPr>
          <w:i/>
          <w:iCs/>
          <w:sz w:val="18"/>
          <w:szCs w:val="18"/>
        </w:rPr>
      </w:pPr>
      <w:r>
        <w:rPr>
          <w:i/>
          <w:iCs/>
          <w:sz w:val="18"/>
          <w:szCs w:val="18"/>
        </w:rPr>
        <w:t xml:space="preserve">Øvrige styremedlemmer NOK </w:t>
      </w:r>
      <w:r w:rsidR="001E7AC3">
        <w:rPr>
          <w:i/>
          <w:iCs/>
          <w:sz w:val="18"/>
          <w:szCs w:val="18"/>
        </w:rPr>
        <w:t>198</w:t>
      </w:r>
      <w:r w:rsidR="0053405E">
        <w:rPr>
          <w:i/>
          <w:iCs/>
          <w:sz w:val="18"/>
          <w:szCs w:val="18"/>
        </w:rPr>
        <w:t> </w:t>
      </w:r>
      <w:r w:rsidR="001E7AC3">
        <w:rPr>
          <w:i/>
          <w:iCs/>
          <w:sz w:val="18"/>
          <w:szCs w:val="18"/>
        </w:rPr>
        <w:t>00</w:t>
      </w:r>
      <w:r w:rsidR="0053405E">
        <w:rPr>
          <w:i/>
          <w:iCs/>
          <w:sz w:val="18"/>
          <w:szCs w:val="18"/>
        </w:rPr>
        <w:t>0,-</w:t>
      </w:r>
    </w:p>
    <w:p w14:paraId="495B9000" w14:textId="77777777" w:rsidR="00BA2862" w:rsidRPr="00BA2862" w:rsidRDefault="00BA2862" w:rsidP="00BA2862">
      <w:pPr>
        <w:ind w:left="1416"/>
        <w:rPr>
          <w:i/>
          <w:iCs/>
          <w:sz w:val="18"/>
          <w:szCs w:val="18"/>
        </w:rPr>
      </w:pPr>
    </w:p>
    <w:p w14:paraId="38438C6C" w14:textId="6F00B3D3" w:rsidR="00991651" w:rsidRDefault="00091499" w:rsidP="00991651">
      <w:pPr>
        <w:pStyle w:val="Overskrift3"/>
        <w:numPr>
          <w:ilvl w:val="0"/>
          <w:numId w:val="1"/>
        </w:numPr>
        <w:spacing w:before="0"/>
        <w:rPr>
          <w:rFonts w:eastAsiaTheme="minorHAnsi" w:cstheme="minorBidi"/>
          <w:b w:val="0"/>
          <w:bCs w:val="0"/>
          <w:color w:val="auto"/>
          <w:sz w:val="22"/>
        </w:rPr>
      </w:pPr>
      <w:r w:rsidRPr="00091499">
        <w:rPr>
          <w:b w:val="0"/>
          <w:bCs w:val="0"/>
        </w:rPr>
        <w:lastRenderedPageBreak/>
        <w:t>Styrefullmakt</w:t>
      </w:r>
      <w:r>
        <w:rPr>
          <w:b w:val="0"/>
          <w:bCs w:val="0"/>
        </w:rPr>
        <w:t xml:space="preserve"> </w:t>
      </w:r>
      <w:r w:rsidRPr="00091499">
        <w:rPr>
          <w:b w:val="0"/>
          <w:bCs w:val="0"/>
        </w:rPr>
        <w:t>til</w:t>
      </w:r>
      <w:r>
        <w:rPr>
          <w:b w:val="0"/>
          <w:bCs w:val="0"/>
        </w:rPr>
        <w:t xml:space="preserve"> </w:t>
      </w:r>
      <w:r w:rsidRPr="00091499">
        <w:rPr>
          <w:b w:val="0"/>
          <w:bCs w:val="0"/>
        </w:rPr>
        <w:t>å forhøye aksjekapitalen ved nytegning av aksjer</w:t>
      </w:r>
      <w:r w:rsidRPr="0059748E">
        <w:rPr>
          <w:rFonts w:eastAsiaTheme="minorHAnsi" w:cstheme="minorBidi"/>
          <w:b w:val="0"/>
          <w:bCs w:val="0"/>
          <w:color w:val="auto"/>
          <w:sz w:val="22"/>
        </w:rPr>
        <w:t xml:space="preserve"> </w:t>
      </w:r>
    </w:p>
    <w:p w14:paraId="6DB6AD7C" w14:textId="62036B98" w:rsidR="007862A1" w:rsidRPr="0059748E" w:rsidRDefault="007862A1" w:rsidP="00451832">
      <w:pPr>
        <w:pStyle w:val="Overskrift3"/>
        <w:spacing w:before="0"/>
        <w:ind w:left="708"/>
        <w:rPr>
          <w:rFonts w:eastAsiaTheme="minorHAnsi" w:cstheme="minorBidi"/>
          <w:b w:val="0"/>
          <w:bCs w:val="0"/>
          <w:color w:val="auto"/>
          <w:sz w:val="22"/>
        </w:rPr>
      </w:pPr>
      <w:r w:rsidRPr="0059748E">
        <w:rPr>
          <w:rFonts w:eastAsiaTheme="minorHAnsi" w:cstheme="minorBidi"/>
          <w:b w:val="0"/>
          <w:bCs w:val="0"/>
          <w:color w:val="auto"/>
          <w:sz w:val="22"/>
        </w:rPr>
        <w:t>I tråd med selskapets målsetting, vurderer styret fortløpende mulighetene for utvidelse og videreutvikling av selskapets virksomhet. Av hensyn til tidsaspektet og behovet for fleksibilitet med hensyn til oppgjørsform, er det ønskelig at styret, gjennom fullmakt fra generalforsamlingen, gis mulighet til å styrke egenkapitalen ved emisjon av nye aksjer mot kontantoppgjør, og/eller mot oppgjør i andre eiendeler enn penger, herunder i forbindelse med fusjon.</w:t>
      </w:r>
    </w:p>
    <w:p w14:paraId="142A6B2E" w14:textId="627E9852" w:rsidR="007862A1" w:rsidRPr="0059748E" w:rsidRDefault="007862A1" w:rsidP="007862A1">
      <w:pPr>
        <w:pStyle w:val="Overskrift3"/>
        <w:ind w:left="720"/>
        <w:rPr>
          <w:rFonts w:eastAsiaTheme="minorHAnsi" w:cstheme="minorBidi"/>
          <w:b w:val="0"/>
          <w:bCs w:val="0"/>
          <w:color w:val="auto"/>
          <w:sz w:val="22"/>
        </w:rPr>
      </w:pPr>
      <w:r w:rsidRPr="0059748E">
        <w:rPr>
          <w:rFonts w:eastAsiaTheme="minorHAnsi" w:cstheme="minorBidi"/>
          <w:b w:val="0"/>
          <w:bCs w:val="0"/>
          <w:color w:val="auto"/>
          <w:sz w:val="22"/>
        </w:rPr>
        <w:t xml:space="preserve">På denne bakgrunn fremmer </w:t>
      </w:r>
      <w:r w:rsidR="00CA2A5F">
        <w:rPr>
          <w:rFonts w:eastAsiaTheme="minorHAnsi" w:cstheme="minorBidi"/>
          <w:b w:val="0"/>
          <w:bCs w:val="0"/>
          <w:color w:val="auto"/>
          <w:sz w:val="22"/>
        </w:rPr>
        <w:t>Generalforsamlingen</w:t>
      </w:r>
      <w:r w:rsidRPr="0059748E">
        <w:rPr>
          <w:rFonts w:eastAsiaTheme="minorHAnsi" w:cstheme="minorBidi"/>
          <w:b w:val="0"/>
          <w:bCs w:val="0"/>
          <w:color w:val="auto"/>
          <w:sz w:val="22"/>
        </w:rPr>
        <w:t xml:space="preserve"> følgende forslag om fullmakt om kapitalforhøyelse:</w:t>
      </w:r>
    </w:p>
    <w:p w14:paraId="1064ADBF" w14:textId="77777777" w:rsidR="00F74862" w:rsidRPr="003D3DA9" w:rsidRDefault="00F74862" w:rsidP="00D307E4">
      <w:pPr>
        <w:pStyle w:val="Overskrift3"/>
        <w:numPr>
          <w:ilvl w:val="0"/>
          <w:numId w:val="24"/>
        </w:numPr>
        <w:rPr>
          <w:b w:val="0"/>
          <w:bCs w:val="0"/>
          <w:i/>
          <w:iCs/>
          <w:sz w:val="18"/>
          <w:szCs w:val="18"/>
        </w:rPr>
      </w:pPr>
      <w:r w:rsidRPr="00D23535">
        <w:rPr>
          <w:b w:val="0"/>
          <w:bCs w:val="0"/>
          <w:i/>
          <w:iCs/>
          <w:sz w:val="18"/>
          <w:szCs w:val="18"/>
        </w:rPr>
        <w:t xml:space="preserve">Styret gis fullmakt til å forhøye aksjekapitalen med inntil NOK 74 068,80 ved utstedelse av inntil 74 068 802 nye aksjer pålydende NOK 0,001. Tegningskurs og andre tegningsvilkår </w:t>
      </w:r>
      <w:r w:rsidRPr="003D3DA9">
        <w:rPr>
          <w:b w:val="0"/>
          <w:bCs w:val="0"/>
          <w:i/>
          <w:iCs/>
          <w:sz w:val="18"/>
          <w:szCs w:val="18"/>
        </w:rPr>
        <w:t>fastsettes av styret</w:t>
      </w:r>
    </w:p>
    <w:p w14:paraId="697EA43E" w14:textId="77777777" w:rsidR="006C4568" w:rsidRPr="00D23535" w:rsidRDefault="006C4568" w:rsidP="00D307E4">
      <w:pPr>
        <w:pStyle w:val="Overskrift3"/>
        <w:numPr>
          <w:ilvl w:val="0"/>
          <w:numId w:val="24"/>
        </w:numPr>
        <w:rPr>
          <w:b w:val="0"/>
          <w:bCs w:val="0"/>
          <w:i/>
          <w:iCs/>
          <w:sz w:val="18"/>
          <w:szCs w:val="18"/>
        </w:rPr>
      </w:pPr>
      <w:r w:rsidRPr="00D23535">
        <w:rPr>
          <w:b w:val="0"/>
          <w:bCs w:val="0"/>
          <w:i/>
          <w:iCs/>
          <w:sz w:val="18"/>
          <w:szCs w:val="18"/>
        </w:rPr>
        <w:t>Fullmakten skal omfatte kapitalforhøyelse mot innskudd i andre eiendeler enn penger eller rett til å pådra selskapet særlige plikter</w:t>
      </w:r>
    </w:p>
    <w:p w14:paraId="3A6FD476" w14:textId="77777777" w:rsidR="006C4568" w:rsidRPr="00D23535" w:rsidRDefault="006C4568" w:rsidP="00D307E4">
      <w:pPr>
        <w:pStyle w:val="Overskrift3"/>
        <w:numPr>
          <w:ilvl w:val="0"/>
          <w:numId w:val="24"/>
        </w:numPr>
        <w:rPr>
          <w:b w:val="0"/>
          <w:bCs w:val="0"/>
          <w:i/>
          <w:iCs/>
          <w:sz w:val="18"/>
          <w:szCs w:val="18"/>
        </w:rPr>
      </w:pPr>
      <w:r w:rsidRPr="00D23535">
        <w:rPr>
          <w:b w:val="0"/>
          <w:bCs w:val="0"/>
          <w:i/>
          <w:iCs/>
          <w:sz w:val="18"/>
          <w:szCs w:val="18"/>
        </w:rPr>
        <w:t>Aksjonærenes fortrinnsrett etter </w:t>
      </w:r>
      <w:hyperlink r:id="rId12" w:history="1">
        <w:r w:rsidRPr="00D23535">
          <w:rPr>
            <w:b w:val="0"/>
            <w:bCs w:val="0"/>
            <w:i/>
            <w:iCs/>
            <w:sz w:val="18"/>
            <w:szCs w:val="18"/>
          </w:rPr>
          <w:t>aksjeloven § 10-4</w:t>
        </w:r>
      </w:hyperlink>
      <w:r w:rsidRPr="00D23535">
        <w:rPr>
          <w:b w:val="0"/>
          <w:bCs w:val="0"/>
          <w:i/>
          <w:iCs/>
          <w:sz w:val="18"/>
          <w:szCs w:val="18"/>
        </w:rPr>
        <w:t> kan fravikes av styret</w:t>
      </w:r>
    </w:p>
    <w:p w14:paraId="6F3688F5" w14:textId="77777777" w:rsidR="006C4568" w:rsidRPr="00D23535" w:rsidRDefault="006C4568" w:rsidP="00D307E4">
      <w:pPr>
        <w:pStyle w:val="Overskrift3"/>
        <w:numPr>
          <w:ilvl w:val="0"/>
          <w:numId w:val="24"/>
        </w:numPr>
        <w:rPr>
          <w:b w:val="0"/>
          <w:bCs w:val="0"/>
          <w:i/>
          <w:iCs/>
          <w:sz w:val="18"/>
          <w:szCs w:val="18"/>
        </w:rPr>
      </w:pPr>
      <w:r w:rsidRPr="00D23535">
        <w:rPr>
          <w:b w:val="0"/>
          <w:bCs w:val="0"/>
          <w:i/>
          <w:iCs/>
          <w:sz w:val="18"/>
          <w:szCs w:val="18"/>
        </w:rPr>
        <w:t xml:space="preserve">Fullmakten skal omfatte beslutning om fusjon, </w:t>
      </w:r>
      <w:proofErr w:type="spellStart"/>
      <w:r w:rsidRPr="00D23535">
        <w:rPr>
          <w:b w:val="0"/>
          <w:bCs w:val="0"/>
          <w:i/>
          <w:iCs/>
          <w:sz w:val="18"/>
          <w:szCs w:val="18"/>
        </w:rPr>
        <w:t>jf</w:t>
      </w:r>
      <w:proofErr w:type="spellEnd"/>
      <w:r w:rsidRPr="00D23535">
        <w:rPr>
          <w:b w:val="0"/>
          <w:bCs w:val="0"/>
          <w:i/>
          <w:iCs/>
          <w:sz w:val="18"/>
          <w:szCs w:val="18"/>
        </w:rPr>
        <w:t> </w:t>
      </w:r>
      <w:hyperlink r:id="rId13" w:history="1">
        <w:r w:rsidRPr="00D23535">
          <w:rPr>
            <w:b w:val="0"/>
            <w:bCs w:val="0"/>
            <w:i/>
            <w:iCs/>
            <w:sz w:val="18"/>
            <w:szCs w:val="18"/>
          </w:rPr>
          <w:t>aksjeloven § 13-5</w:t>
        </w:r>
      </w:hyperlink>
    </w:p>
    <w:p w14:paraId="47646B5C" w14:textId="44A098CD" w:rsidR="00EF49CD" w:rsidRDefault="006C4568" w:rsidP="00D307E4">
      <w:pPr>
        <w:pStyle w:val="Overskrift3"/>
        <w:numPr>
          <w:ilvl w:val="0"/>
          <w:numId w:val="24"/>
        </w:numPr>
        <w:rPr>
          <w:b w:val="0"/>
          <w:bCs w:val="0"/>
          <w:i/>
          <w:iCs/>
          <w:sz w:val="18"/>
          <w:szCs w:val="18"/>
        </w:rPr>
      </w:pPr>
      <w:r w:rsidRPr="00D23535">
        <w:rPr>
          <w:b w:val="0"/>
          <w:bCs w:val="0"/>
          <w:i/>
          <w:iCs/>
          <w:sz w:val="18"/>
          <w:szCs w:val="18"/>
        </w:rPr>
        <w:t>Fullmakten gjelder fra registrering i Foretaksregisteret og frem til </w:t>
      </w:r>
      <w:r w:rsidR="00813FD7">
        <w:rPr>
          <w:b w:val="0"/>
          <w:bCs w:val="0"/>
          <w:i/>
          <w:iCs/>
          <w:sz w:val="18"/>
          <w:szCs w:val="18"/>
        </w:rPr>
        <w:t>30.06.2025</w:t>
      </w:r>
    </w:p>
    <w:p w14:paraId="77E846CE" w14:textId="77777777" w:rsidR="005C6C6B" w:rsidRPr="005C6C6B" w:rsidRDefault="005C6C6B" w:rsidP="005C6C6B"/>
    <w:p w14:paraId="4429525A" w14:textId="0FC8089D" w:rsidR="001F5B00" w:rsidRDefault="009C5028" w:rsidP="009C5028">
      <w:pPr>
        <w:jc w:val="center"/>
      </w:pPr>
      <w:r>
        <w:t>***</w:t>
      </w:r>
    </w:p>
    <w:p w14:paraId="4DFE09BB" w14:textId="33989E8A" w:rsidR="001C5FB9" w:rsidRDefault="001C5FB9" w:rsidP="004E2C52">
      <w:r>
        <w:t>Aksjonærer som ønsker å delta på den ordinære generalforsamlingen bes om å registrere sin deltakelse hos Nordea B</w:t>
      </w:r>
      <w:r w:rsidR="003A5168">
        <w:t>a</w:t>
      </w:r>
      <w:r>
        <w:t>nk</w:t>
      </w:r>
      <w:r w:rsidR="00821640">
        <w:t xml:space="preserve"> senest</w:t>
      </w:r>
      <w:r w:rsidR="003A5168">
        <w:t xml:space="preserve"> innen </w:t>
      </w:r>
      <w:r w:rsidR="006604AA">
        <w:t>2</w:t>
      </w:r>
      <w:r w:rsidR="001E6E71">
        <w:t>9</w:t>
      </w:r>
      <w:r w:rsidR="006604AA">
        <w:t>. Juni 202</w:t>
      </w:r>
      <w:r w:rsidR="002E5941">
        <w:t>3</w:t>
      </w:r>
      <w:r w:rsidR="006604AA">
        <w:t xml:space="preserve"> kl. 10.00</w:t>
      </w:r>
      <w:r w:rsidR="00821640">
        <w:t xml:space="preserve"> slik at aksjene kan bli </w:t>
      </w:r>
      <w:r w:rsidR="006E6126">
        <w:t xml:space="preserve">registrert </w:t>
      </w:r>
      <w:r w:rsidR="00821640">
        <w:t>for deltakelse og avstemming</w:t>
      </w:r>
      <w:r w:rsidR="00A024A3">
        <w:t>. Påmelding kan skje elektronisk via VPS Investortjenester, via e-post eller per</w:t>
      </w:r>
      <w:r w:rsidR="001D5543">
        <w:t xml:space="preserve"> post. Detaljert</w:t>
      </w:r>
      <w:r w:rsidR="00A31438">
        <w:t>e</w:t>
      </w:r>
      <w:r w:rsidR="001D5543">
        <w:t xml:space="preserve"> instrukser er angitt i påmeldingsskjemaet </w:t>
      </w:r>
      <w:r w:rsidR="001568C1">
        <w:t xml:space="preserve">som er vedlagt denne innkallingen. Aksjonærer som deltar på den ordinære generalforsmaling har følgende rettigheter. </w:t>
      </w:r>
    </w:p>
    <w:p w14:paraId="0FDD06DA" w14:textId="55D307CF" w:rsidR="001568C1" w:rsidRDefault="002A344C" w:rsidP="008E39DB">
      <w:pPr>
        <w:pStyle w:val="Listeavsnitt"/>
        <w:numPr>
          <w:ilvl w:val="0"/>
          <w:numId w:val="13"/>
        </w:numPr>
      </w:pPr>
      <w:r>
        <w:t>Rett til å stemme i forkant av den ordinære generalforsamlingen</w:t>
      </w:r>
    </w:p>
    <w:p w14:paraId="64E853D2" w14:textId="0F1F0555" w:rsidR="002A344C" w:rsidRDefault="002A344C" w:rsidP="008D0814">
      <w:pPr>
        <w:pStyle w:val="Listeavsnitt"/>
        <w:numPr>
          <w:ilvl w:val="1"/>
          <w:numId w:val="19"/>
        </w:numPr>
      </w:pPr>
      <w:r>
        <w:t>Forhåndsstemme</w:t>
      </w:r>
      <w:r w:rsidR="00CF4703">
        <w:t>r må være registrert innen fristen for påmelding den 2</w:t>
      </w:r>
      <w:r w:rsidR="00664D6A">
        <w:t>9</w:t>
      </w:r>
      <w:r w:rsidR="00CF4703">
        <w:t xml:space="preserve">. Juni </w:t>
      </w:r>
      <w:r w:rsidR="00BD5FEC">
        <w:t>2023</w:t>
      </w:r>
      <w:r w:rsidR="00045EA4">
        <w:t xml:space="preserve"> </w:t>
      </w:r>
      <w:r w:rsidR="00CF4703">
        <w:t>kl. 10.00</w:t>
      </w:r>
    </w:p>
    <w:p w14:paraId="40F71E73" w14:textId="38BFE430" w:rsidR="00AB285B" w:rsidRDefault="001067A2" w:rsidP="008D0814">
      <w:pPr>
        <w:pStyle w:val="Listeavsnitt"/>
        <w:numPr>
          <w:ilvl w:val="1"/>
          <w:numId w:val="19"/>
        </w:numPr>
      </w:pPr>
      <w:r>
        <w:t>Forhåndsstemmer må sendes inn elektronisk via VPS Investortjenester</w:t>
      </w:r>
    </w:p>
    <w:p w14:paraId="700CBC27" w14:textId="77777777" w:rsidR="00B1767B" w:rsidRDefault="00B1767B" w:rsidP="00B1767B">
      <w:pPr>
        <w:pStyle w:val="Listeavsnitt"/>
        <w:ind w:left="2496"/>
      </w:pPr>
    </w:p>
    <w:p w14:paraId="017CADFE" w14:textId="3A97225E" w:rsidR="001067A2" w:rsidRDefault="001067A2" w:rsidP="001067A2">
      <w:pPr>
        <w:pStyle w:val="Listeavsnitt"/>
        <w:numPr>
          <w:ilvl w:val="0"/>
          <w:numId w:val="13"/>
        </w:numPr>
      </w:pPr>
      <w:r>
        <w:t>Rett ti</w:t>
      </w:r>
      <w:r w:rsidR="00D369C8">
        <w:t>l</w:t>
      </w:r>
      <w:r w:rsidR="00C2024F">
        <w:t xml:space="preserve"> å delta på den ordinære generalforsamlingen ved fullmektig</w:t>
      </w:r>
    </w:p>
    <w:p w14:paraId="66DA3956" w14:textId="1F80AA6D" w:rsidR="00C2024F" w:rsidRDefault="00C2024F" w:rsidP="008D0814">
      <w:pPr>
        <w:pStyle w:val="Listeavsnitt"/>
        <w:numPr>
          <w:ilvl w:val="1"/>
          <w:numId w:val="20"/>
        </w:numPr>
      </w:pPr>
      <w:r>
        <w:t xml:space="preserve">Aksjonærer med tilgang til VPS Investortjenester </w:t>
      </w:r>
      <w:r w:rsidR="00202393">
        <w:t>kan registrere fullmakten elektronisk vi</w:t>
      </w:r>
      <w:r w:rsidR="00402D0E">
        <w:t>a</w:t>
      </w:r>
      <w:r w:rsidR="00202393">
        <w:t xml:space="preserve"> VPS Investortjenester</w:t>
      </w:r>
    </w:p>
    <w:p w14:paraId="119F853D" w14:textId="05B1D81A" w:rsidR="00202393" w:rsidRDefault="00C471B4" w:rsidP="008D0814">
      <w:pPr>
        <w:pStyle w:val="Listeavsnitt"/>
        <w:numPr>
          <w:ilvl w:val="1"/>
          <w:numId w:val="20"/>
        </w:numPr>
      </w:pPr>
      <w:r>
        <w:t>For registrering av fullmakten via e-post eller vanlig post, skal det relevante fullmaktsskjemaet utfylles og oversendes Nordea Bank på den adressen som er angitt i fullmaktsskjemaet</w:t>
      </w:r>
    </w:p>
    <w:p w14:paraId="6888CA84" w14:textId="72907F3A" w:rsidR="00B5480E" w:rsidRDefault="00B5480E" w:rsidP="008D0814">
      <w:pPr>
        <w:pStyle w:val="Listeavsnitt"/>
        <w:numPr>
          <w:ilvl w:val="1"/>
          <w:numId w:val="20"/>
        </w:numPr>
      </w:pPr>
      <w:r>
        <w:t>En fullmakt kan inkludere stemmeinstrukser for alle eller noen av sakene på dagsordenen – vennligst benytt stemmeskjemaet</w:t>
      </w:r>
    </w:p>
    <w:p w14:paraId="51FA9DF0" w14:textId="1CCF02B5" w:rsidR="00562D85" w:rsidRDefault="00562D85" w:rsidP="008D0814">
      <w:pPr>
        <w:pStyle w:val="Listeavsnitt"/>
        <w:numPr>
          <w:ilvl w:val="1"/>
          <w:numId w:val="20"/>
        </w:numPr>
      </w:pPr>
      <w:r>
        <w:t>Retten til å fremme alternative forslag i de saker som skal vedtas på den ordinære generalforsamlingen</w:t>
      </w:r>
    </w:p>
    <w:p w14:paraId="27DE252D" w14:textId="731B593C" w:rsidR="00B5480E" w:rsidRDefault="00B5480E" w:rsidP="008D0814">
      <w:pPr>
        <w:pStyle w:val="Listeavsnitt"/>
        <w:numPr>
          <w:ilvl w:val="1"/>
          <w:numId w:val="21"/>
        </w:numPr>
      </w:pPr>
      <w:r>
        <w:t>Rett til å be om informasjon fra styrets leder, styremedlemmer og adm. direktør, i henhold til allmennaksjeloven § 5-15</w:t>
      </w:r>
    </w:p>
    <w:p w14:paraId="3AFEA827" w14:textId="7A9D8CCD" w:rsidR="005844C0" w:rsidRPr="005844C0" w:rsidRDefault="00562D85" w:rsidP="008D0814">
      <w:pPr>
        <w:pStyle w:val="Listeavsnitt"/>
        <w:numPr>
          <w:ilvl w:val="1"/>
          <w:numId w:val="21"/>
        </w:numPr>
      </w:pPr>
      <w:r>
        <w:t>Rett til å ta med rådgiver og gi talerett til én rådgiver</w:t>
      </w:r>
    </w:p>
    <w:p w14:paraId="2D744B8A" w14:textId="77777777" w:rsidR="00B1767B" w:rsidRDefault="00B1767B" w:rsidP="00D806AA"/>
    <w:p w14:paraId="5573B0AF" w14:textId="1419663F" w:rsidR="00FD58A6" w:rsidRDefault="004E2C52" w:rsidP="00D806AA">
      <w:r>
        <w:lastRenderedPageBreak/>
        <w:t>Fullmakten må være skriftlig, datert, underskrevet og fremlagt senest på generalforsamlingen. Dersom aksjeeieren er et selskap, skal aksjeeierens firmaattest vedlegges fullmakten. Fullmakter som sendes</w:t>
      </w:r>
      <w:r w:rsidR="00D62735">
        <w:t>,</w:t>
      </w:r>
      <w:r>
        <w:t xml:space="preserve"> anmodes sendt slik at de er mottatt innen</w:t>
      </w:r>
      <w:r w:rsidR="00E86581">
        <w:t xml:space="preserve"> </w:t>
      </w:r>
      <w:r w:rsidR="00C0353F">
        <w:t>2</w:t>
      </w:r>
      <w:r w:rsidR="00FD2EA6">
        <w:t>9</w:t>
      </w:r>
      <w:r w:rsidR="00610B5A">
        <w:t>.</w:t>
      </w:r>
      <w:r>
        <w:t xml:space="preserve"> </w:t>
      </w:r>
      <w:r w:rsidR="001708C2">
        <w:t>Juni</w:t>
      </w:r>
      <w:r>
        <w:t xml:space="preserve"> 202</w:t>
      </w:r>
      <w:r w:rsidR="00057528">
        <w:t>3</w:t>
      </w:r>
      <w:r>
        <w:t xml:space="preserve">, kl. </w:t>
      </w:r>
      <w:r w:rsidR="00B93E5E">
        <w:t>10</w:t>
      </w:r>
      <w:r w:rsidR="00610B5A">
        <w:t>.00</w:t>
      </w:r>
      <w:r>
        <w:t xml:space="preserve">. Se vedlagte fullmaktsskjema for ytterligere informasjon om fullmakter. </w:t>
      </w:r>
    </w:p>
    <w:p w14:paraId="6624D703" w14:textId="2ADE7E4C" w:rsidR="008F1798" w:rsidRPr="00554A5D" w:rsidRDefault="004E2C52" w:rsidP="004E2C52">
      <w:pPr>
        <w:rPr>
          <w:b/>
          <w:bCs/>
        </w:rPr>
      </w:pPr>
      <w:r>
        <w:t xml:space="preserve">Fram til denne fristen kan stemmer som allerede er avgitt endres eller trekkes tilbake. Dersom aksjer er registrert i VPS gjennom en forvalter, jf. allmennaksjeloven § 4-10, og den reelle aksjeeieren ønsker å avgi stemmer for sine aksjer, må den reelle aksjeeieren omregistrere aksjene på en separat VPS-konto i den reelle aksjeeierens navn forut for avholdelse av generalforsamlingen. Hvis eieren kan godtgjøre at eieren har tatt slike skritt og har en reell aksjeeierinteresse i Selskapet, kan eieren etter Selskapets vurdering stemme for aksjene. Beslutninger om stemmerett for aksjeeiere og fullmektiger treffes av møteåpner, hvis beslutning kan omgjøres av generalforsamlingen med alminnelig flertall. Aksjeeiere kan ikke kreve at nye saker settes på dagsordenen, da fristen for å kreve dette er utløpt, jf. allmennaksjeloven § 5-11 andre setning. Aksjeeiere har rett til å fremsette forslag til vedtak i de saker som generalforsamlingen skal behandle, innenfor de rammer som allmennaksjeloven fastsetter. Aksjeeiere har rett til å ta med rådgiver, og kan gi talerett til én rådgiver. En aksjeeier kan kreve at styremedlemmer og daglig leder på generalforsamlingen gir tilgjengelige opplysninger om forhold som kan innvirke på bedømmelsen av saker som er forelagt aksjeeierne til avgjørelse. Det samme gjelder opplysninger om Selskapets økonomiske stilling og andre saker som generalforsamlingen skal behandle, med mindre de opplysninger som kreves, ikke kan gis uten uforholdsmessig skade for Selskapet. Denne innkallingen, øvrige dokumenter som gjelder saker som skal behandles i generalforsamlingen, herunder de dokumenter det er henvist til i denne innkallingen, samt Selskapets vedtekter, er tilgjengelige på Selskapets hjemmeside </w:t>
      </w:r>
      <w:hyperlink r:id="rId14" w:history="1">
        <w:r w:rsidR="006C6F2A" w:rsidRPr="00C60316">
          <w:rPr>
            <w:rStyle w:val="Hyperkobling"/>
            <w:b/>
            <w:bCs/>
          </w:rPr>
          <w:t>www.teco.no</w:t>
        </w:r>
      </w:hyperlink>
      <w:r w:rsidRPr="009509A8">
        <w:rPr>
          <w:b/>
          <w:bCs/>
        </w:rPr>
        <w:t>.</w:t>
      </w:r>
      <w:r w:rsidR="006C6F2A">
        <w:rPr>
          <w:b/>
          <w:bCs/>
        </w:rPr>
        <w:t xml:space="preserve"> </w:t>
      </w:r>
      <w:r>
        <w:t xml:space="preserve">Aksjonærer kan </w:t>
      </w:r>
      <w:r w:rsidR="00D81AF2">
        <w:t xml:space="preserve">også </w:t>
      </w:r>
      <w:r>
        <w:t xml:space="preserve">kontakte </w:t>
      </w:r>
      <w:r w:rsidR="00D81AF2">
        <w:t>s</w:t>
      </w:r>
      <w:r>
        <w:t xml:space="preserve">elskapet </w:t>
      </w:r>
      <w:r w:rsidR="004402F1">
        <w:t xml:space="preserve">pr. </w:t>
      </w:r>
      <w:r>
        <w:t>e-post for å få tilsendt de aktuelle dokumentene</w:t>
      </w:r>
      <w:r w:rsidR="00C75668">
        <w:t>:</w:t>
      </w:r>
      <w:r>
        <w:t xml:space="preserve"> </w:t>
      </w:r>
    </w:p>
    <w:p w14:paraId="783FB9A0" w14:textId="6106B13C" w:rsidR="008F1798" w:rsidRPr="00323B19" w:rsidRDefault="00C75668" w:rsidP="008F1798">
      <w:pPr>
        <w:spacing w:line="240" w:lineRule="auto"/>
        <w:jc w:val="center"/>
        <w:rPr>
          <w:b/>
          <w:bCs/>
        </w:rPr>
      </w:pPr>
      <w:r w:rsidRPr="00323B19">
        <w:rPr>
          <w:b/>
          <w:bCs/>
        </w:rPr>
        <w:t>E</w:t>
      </w:r>
      <w:r w:rsidR="004E2C52" w:rsidRPr="00323B19">
        <w:rPr>
          <w:b/>
          <w:bCs/>
        </w:rPr>
        <w:t xml:space="preserve">-post: </w:t>
      </w:r>
      <w:r w:rsidR="009E3778" w:rsidRPr="00323B19">
        <w:rPr>
          <w:b/>
          <w:bCs/>
        </w:rPr>
        <w:t>shareholder@teco.no</w:t>
      </w:r>
    </w:p>
    <w:p w14:paraId="03C359C8" w14:textId="77777777" w:rsidR="007749F0" w:rsidRDefault="004E2C52" w:rsidP="004E2C52">
      <w:r>
        <w:t>Følgende dokumenter vil være tilgjengelige på www.</w:t>
      </w:r>
      <w:r w:rsidR="007749F0">
        <w:t>teco.no</w:t>
      </w:r>
      <w:r>
        <w:t xml:space="preserve">: </w:t>
      </w:r>
    </w:p>
    <w:p w14:paraId="559D3851" w14:textId="77777777" w:rsidR="00F9164C" w:rsidRDefault="004E2C52" w:rsidP="007749F0">
      <w:pPr>
        <w:pStyle w:val="Listeavsnitt"/>
        <w:numPr>
          <w:ilvl w:val="0"/>
          <w:numId w:val="3"/>
        </w:numPr>
      </w:pPr>
      <w:r>
        <w:t>Denne innkallingen og vedlagte skjema for påmelding/fullmakt</w:t>
      </w:r>
    </w:p>
    <w:p w14:paraId="548F6AF6" w14:textId="1561D30C" w:rsidR="00D13552" w:rsidRDefault="004E2C52" w:rsidP="00113012">
      <w:pPr>
        <w:pStyle w:val="Listeavsnitt"/>
        <w:numPr>
          <w:ilvl w:val="0"/>
          <w:numId w:val="3"/>
        </w:numPr>
      </w:pPr>
      <w:r>
        <w:t>Årsregnskapet og årsberetningen for regnskapsåret 202</w:t>
      </w:r>
      <w:r w:rsidR="00494436">
        <w:t>2</w:t>
      </w:r>
      <w:r>
        <w:t xml:space="preserve"> </w:t>
      </w:r>
    </w:p>
    <w:p w14:paraId="04C13E5A" w14:textId="77777777" w:rsidR="00113012" w:rsidRDefault="00113012" w:rsidP="00113012">
      <w:pPr>
        <w:pStyle w:val="Listeavsnitt"/>
      </w:pPr>
    </w:p>
    <w:p w14:paraId="21E5C1E7" w14:textId="3A14D3CF" w:rsidR="000D6BBD" w:rsidRDefault="00762C47" w:rsidP="000D6BBD">
      <w:pPr>
        <w:jc w:val="center"/>
      </w:pPr>
      <w:r>
        <w:t xml:space="preserve">Oslo, </w:t>
      </w:r>
      <w:r w:rsidR="005254F3">
        <w:t>2</w:t>
      </w:r>
      <w:r w:rsidR="00086AE1">
        <w:t>3</w:t>
      </w:r>
      <w:r w:rsidR="005A0314">
        <w:t>.</w:t>
      </w:r>
      <w:r w:rsidR="00B8331E">
        <w:t xml:space="preserve"> </w:t>
      </w:r>
      <w:r w:rsidR="000D6BBD">
        <w:t>Juni</w:t>
      </w:r>
      <w:r>
        <w:t xml:space="preserve"> 202</w:t>
      </w:r>
      <w:r w:rsidR="005254F3">
        <w:t>3</w:t>
      </w:r>
      <w:r>
        <w:t xml:space="preserve"> </w:t>
      </w:r>
    </w:p>
    <w:p w14:paraId="4E55739C" w14:textId="77777777" w:rsidR="000D6BBD" w:rsidRDefault="00762C47" w:rsidP="000D6BBD">
      <w:pPr>
        <w:jc w:val="center"/>
      </w:pPr>
      <w:r>
        <w:t xml:space="preserve">På vegne av styret i </w:t>
      </w:r>
      <w:r w:rsidR="000D6BBD">
        <w:t>TECO Maritime Group AS</w:t>
      </w:r>
      <w:r>
        <w:t xml:space="preserve"> </w:t>
      </w:r>
    </w:p>
    <w:p w14:paraId="766F69A7" w14:textId="77777777" w:rsidR="00A82B73" w:rsidRDefault="00A82B73" w:rsidP="005D123E">
      <w:pPr>
        <w:spacing w:after="0"/>
        <w:jc w:val="center"/>
      </w:pPr>
      <w:r w:rsidRPr="00A82B73">
        <w:t>Tore Enger (</w:t>
      </w:r>
      <w:proofErr w:type="spellStart"/>
      <w:r w:rsidRPr="00A82B73">
        <w:t>sign</w:t>
      </w:r>
      <w:proofErr w:type="spellEnd"/>
      <w:r w:rsidRPr="00A82B73">
        <w:t>)</w:t>
      </w:r>
    </w:p>
    <w:p w14:paraId="5932B44F" w14:textId="0E087B50" w:rsidR="00762C47" w:rsidRPr="00A82B73" w:rsidRDefault="00762C47" w:rsidP="005D123E">
      <w:pPr>
        <w:spacing w:after="0"/>
        <w:jc w:val="center"/>
        <w:rPr>
          <w:sz w:val="18"/>
          <w:szCs w:val="18"/>
        </w:rPr>
      </w:pPr>
      <w:r w:rsidRPr="00A82B73">
        <w:rPr>
          <w:sz w:val="18"/>
          <w:szCs w:val="18"/>
        </w:rPr>
        <w:t>Styrets leder</w:t>
      </w:r>
    </w:p>
    <w:p w14:paraId="30F37706" w14:textId="77777777" w:rsidR="00761336" w:rsidRDefault="00761336" w:rsidP="00761336">
      <w:pPr>
        <w:spacing w:after="0"/>
      </w:pPr>
    </w:p>
    <w:p w14:paraId="7078C185" w14:textId="77777777" w:rsidR="00761336" w:rsidRDefault="00761336" w:rsidP="00761336">
      <w:pPr>
        <w:spacing w:after="0"/>
      </w:pPr>
    </w:p>
    <w:p w14:paraId="6542061A" w14:textId="0729FA6C" w:rsidR="004B4291" w:rsidRDefault="004E2C52" w:rsidP="00761336">
      <w:pPr>
        <w:spacing w:after="0"/>
      </w:pPr>
      <w:r>
        <w:t>Vedlegg:</w:t>
      </w:r>
    </w:p>
    <w:p w14:paraId="24FD5674" w14:textId="77777777" w:rsidR="004B4291" w:rsidRDefault="004E2C52" w:rsidP="00761336">
      <w:pPr>
        <w:pStyle w:val="Listeavsnitt"/>
        <w:numPr>
          <w:ilvl w:val="0"/>
          <w:numId w:val="3"/>
        </w:numPr>
        <w:spacing w:after="0"/>
      </w:pPr>
      <w:r>
        <w:t>Påmeldingsskjema</w:t>
      </w:r>
    </w:p>
    <w:p w14:paraId="0EB18751" w14:textId="002EFD7B" w:rsidR="00352EEA" w:rsidRPr="00C0545F" w:rsidRDefault="004E2C52" w:rsidP="00C0545F">
      <w:pPr>
        <w:pStyle w:val="Listeavsnitt"/>
        <w:numPr>
          <w:ilvl w:val="0"/>
          <w:numId w:val="3"/>
        </w:numPr>
        <w:spacing w:after="0"/>
      </w:pPr>
      <w:r>
        <w:t>Fullmaktsskjema</w:t>
      </w:r>
    </w:p>
    <w:p w14:paraId="11577880" w14:textId="77777777" w:rsidR="002904C6" w:rsidRDefault="002904C6" w:rsidP="00761336">
      <w:pPr>
        <w:spacing w:after="0"/>
        <w:ind w:left="7080" w:firstLine="708"/>
        <w:rPr>
          <w:b/>
          <w:bCs/>
        </w:rPr>
      </w:pPr>
    </w:p>
    <w:p w14:paraId="6B49D3CA" w14:textId="77777777" w:rsidR="002904C6" w:rsidRDefault="002904C6" w:rsidP="00761336">
      <w:pPr>
        <w:spacing w:after="0"/>
        <w:ind w:left="7080" w:firstLine="708"/>
        <w:rPr>
          <w:b/>
          <w:bCs/>
        </w:rPr>
      </w:pPr>
    </w:p>
    <w:p w14:paraId="10726CB2" w14:textId="77777777" w:rsidR="002904C6" w:rsidRDefault="002904C6" w:rsidP="00761336">
      <w:pPr>
        <w:spacing w:after="0"/>
        <w:ind w:left="7080" w:firstLine="708"/>
        <w:rPr>
          <w:b/>
          <w:bCs/>
        </w:rPr>
      </w:pPr>
    </w:p>
    <w:p w14:paraId="46C0136F" w14:textId="77777777" w:rsidR="002904C6" w:rsidRDefault="002904C6" w:rsidP="00761336">
      <w:pPr>
        <w:spacing w:after="0"/>
        <w:ind w:left="7080" w:firstLine="708"/>
        <w:rPr>
          <w:b/>
          <w:bCs/>
        </w:rPr>
      </w:pPr>
    </w:p>
    <w:p w14:paraId="5C23FE25" w14:textId="77777777" w:rsidR="002904C6" w:rsidRDefault="002904C6" w:rsidP="00761336">
      <w:pPr>
        <w:spacing w:after="0"/>
        <w:ind w:left="7080" w:firstLine="708"/>
        <w:rPr>
          <w:b/>
          <w:bCs/>
        </w:rPr>
      </w:pPr>
    </w:p>
    <w:p w14:paraId="1B473B68" w14:textId="77777777" w:rsidR="002904C6" w:rsidRDefault="002904C6" w:rsidP="00761336">
      <w:pPr>
        <w:spacing w:after="0"/>
        <w:ind w:left="7080" w:firstLine="708"/>
        <w:rPr>
          <w:b/>
          <w:bCs/>
        </w:rPr>
      </w:pPr>
    </w:p>
    <w:p w14:paraId="2D08D527" w14:textId="77777777" w:rsidR="002904C6" w:rsidRDefault="002904C6" w:rsidP="00761336">
      <w:pPr>
        <w:spacing w:after="0"/>
        <w:ind w:left="7080" w:firstLine="708"/>
        <w:rPr>
          <w:b/>
          <w:bCs/>
        </w:rPr>
      </w:pPr>
    </w:p>
    <w:p w14:paraId="2A9D7671" w14:textId="32A695DD" w:rsidR="00325BC0" w:rsidRDefault="004B602E" w:rsidP="00761336">
      <w:pPr>
        <w:spacing w:after="0"/>
        <w:ind w:left="7080" w:firstLine="708"/>
        <w:rPr>
          <w:b/>
          <w:bCs/>
        </w:rPr>
      </w:pPr>
      <w:r>
        <w:rPr>
          <w:b/>
          <w:bCs/>
          <w:noProof/>
        </w:rPr>
        <w:lastRenderedPageBreak/>
        <w:drawing>
          <wp:inline distT="0" distB="0" distL="0" distR="0" wp14:anchorId="4A4BE8A5" wp14:editId="171759D9">
            <wp:extent cx="664210" cy="420370"/>
            <wp:effectExtent l="0" t="0" r="2540" b="0"/>
            <wp:docPr id="830199398" name="Bilde 1" descr="Et bilde som inneholder tekst, logo, Font,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99398" name="Bilde 1" descr="Et bilde som inneholder tekst, logo, Font, symbol&#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420370"/>
                    </a:xfrm>
                    <a:prstGeom prst="rect">
                      <a:avLst/>
                    </a:prstGeom>
                    <a:noFill/>
                  </pic:spPr>
                </pic:pic>
              </a:graphicData>
            </a:graphic>
          </wp:inline>
        </w:drawing>
      </w:r>
    </w:p>
    <w:p w14:paraId="13C7797F" w14:textId="2873C50C" w:rsidR="00A55AE0" w:rsidRPr="00147A2D" w:rsidRDefault="00A55AE0" w:rsidP="00147A2D">
      <w:pPr>
        <w:spacing w:after="0"/>
        <w:jc w:val="center"/>
        <w:rPr>
          <w:b/>
          <w:bCs/>
        </w:rPr>
      </w:pPr>
      <w:r w:rsidRPr="004E3925">
        <w:rPr>
          <w:b/>
          <w:bCs/>
        </w:rPr>
        <w:t>TECO Maritime Group AS</w:t>
      </w:r>
    </w:p>
    <w:p w14:paraId="538FD9E4" w14:textId="1782E63D" w:rsidR="00325BC0" w:rsidRDefault="00B379E6" w:rsidP="00325BC0">
      <w:pPr>
        <w:spacing w:after="0"/>
        <w:jc w:val="center"/>
        <w:rPr>
          <w:b/>
          <w:bCs/>
        </w:rPr>
      </w:pPr>
      <w:r w:rsidRPr="00A45CCB">
        <w:rPr>
          <w:b/>
          <w:bCs/>
        </w:rPr>
        <w:t>PÅMELDINGSSKJE</w:t>
      </w:r>
      <w:r w:rsidR="004B602E">
        <w:rPr>
          <w:b/>
          <w:bCs/>
        </w:rPr>
        <w:t>MA</w:t>
      </w:r>
    </w:p>
    <w:p w14:paraId="4C2B4D48" w14:textId="221BF252" w:rsidR="001266F7" w:rsidRPr="00A45CCB" w:rsidRDefault="004B602E" w:rsidP="00325BC0">
      <w:pPr>
        <w:spacing w:after="0"/>
        <w:rPr>
          <w:b/>
          <w:bCs/>
        </w:rPr>
      </w:pPr>
      <w:r>
        <w:rPr>
          <w:b/>
          <w:bCs/>
        </w:rPr>
        <w:t xml:space="preserve">                                               </w:t>
      </w:r>
      <w:r w:rsidR="00B379E6" w:rsidRPr="00A45CCB">
        <w:rPr>
          <w:b/>
          <w:bCs/>
        </w:rPr>
        <w:t xml:space="preserve">ORDINÆR GENERALFORSAMLING </w:t>
      </w:r>
      <w:r w:rsidR="005254F3">
        <w:rPr>
          <w:b/>
          <w:bCs/>
        </w:rPr>
        <w:t>30</w:t>
      </w:r>
      <w:r w:rsidR="00F759EB">
        <w:rPr>
          <w:b/>
          <w:bCs/>
        </w:rPr>
        <w:t>.</w:t>
      </w:r>
      <w:r w:rsidR="00D13552">
        <w:rPr>
          <w:b/>
          <w:bCs/>
        </w:rPr>
        <w:t xml:space="preserve"> </w:t>
      </w:r>
      <w:r w:rsidR="009D7AD5">
        <w:rPr>
          <w:b/>
          <w:bCs/>
        </w:rPr>
        <w:t>JUNI</w:t>
      </w:r>
      <w:r w:rsidR="00B379E6" w:rsidRPr="00A45CCB">
        <w:rPr>
          <w:b/>
          <w:bCs/>
        </w:rPr>
        <w:t xml:space="preserve"> 202</w:t>
      </w:r>
      <w:r>
        <w:rPr>
          <w:b/>
          <w:bCs/>
        </w:rPr>
        <w:t>3</w:t>
      </w:r>
      <w:r w:rsidR="000256CD">
        <w:rPr>
          <w:b/>
          <w:bCs/>
        </w:rPr>
        <w:tab/>
      </w:r>
      <w:r w:rsidR="000256CD">
        <w:rPr>
          <w:b/>
          <w:bCs/>
        </w:rPr>
        <w:tab/>
      </w:r>
      <w:r w:rsidR="000256CD">
        <w:rPr>
          <w:b/>
          <w:bCs/>
        </w:rPr>
        <w:tab/>
      </w:r>
      <w:r w:rsidR="000256CD">
        <w:rPr>
          <w:b/>
          <w:bCs/>
        </w:rPr>
        <w:tab/>
      </w:r>
      <w:r w:rsidR="000256CD">
        <w:rPr>
          <w:b/>
          <w:bCs/>
        </w:rPr>
        <w:tab/>
      </w:r>
    </w:p>
    <w:p w14:paraId="034C5BFA" w14:textId="77777777" w:rsidR="004E3925" w:rsidRPr="004E3925" w:rsidRDefault="004E3925" w:rsidP="004E3925">
      <w:pPr>
        <w:spacing w:after="0"/>
        <w:jc w:val="center"/>
        <w:rPr>
          <w:b/>
          <w:bCs/>
        </w:rPr>
      </w:pPr>
    </w:p>
    <w:p w14:paraId="6EE72042" w14:textId="4A19D2C4" w:rsidR="005F2951" w:rsidRDefault="00B379E6" w:rsidP="00FC3E11">
      <w:pPr>
        <w:jc w:val="both"/>
      </w:pPr>
      <w:r>
        <w:t xml:space="preserve">Aksjonærer som ønsker å delta på ordinær generalforsamling </w:t>
      </w:r>
      <w:r w:rsidR="0035416F">
        <w:t>30</w:t>
      </w:r>
      <w:r w:rsidR="00254131">
        <w:t>.</w:t>
      </w:r>
      <w:r w:rsidR="00691A27">
        <w:t xml:space="preserve"> </w:t>
      </w:r>
      <w:r w:rsidR="00271E5C">
        <w:t>Juni</w:t>
      </w:r>
      <w:r>
        <w:t xml:space="preserve"> 202</w:t>
      </w:r>
      <w:r w:rsidR="0035416F">
        <w:t>3</w:t>
      </w:r>
      <w:r>
        <w:t xml:space="preserve"> bes fylle ut og returnere dette påmeldin</w:t>
      </w:r>
      <w:r w:rsidR="00271E5C">
        <w:t>g</w:t>
      </w:r>
      <w:r>
        <w:t xml:space="preserve">sskjemaet til: </w:t>
      </w:r>
    </w:p>
    <w:p w14:paraId="4B594DD2" w14:textId="50223514" w:rsidR="005F2951" w:rsidRPr="002B2601" w:rsidRDefault="00B379E6" w:rsidP="00B25B90">
      <w:pPr>
        <w:spacing w:after="0"/>
        <w:jc w:val="center"/>
        <w:rPr>
          <w:b/>
          <w:bCs/>
          <w:lang w:val="en-US"/>
        </w:rPr>
      </w:pPr>
      <w:r w:rsidRPr="002B2601">
        <w:rPr>
          <w:b/>
          <w:bCs/>
          <w:lang w:val="en-US"/>
        </w:rPr>
        <w:t xml:space="preserve">Nordea Bank </w:t>
      </w:r>
      <w:proofErr w:type="spellStart"/>
      <w:r w:rsidRPr="002B2601">
        <w:rPr>
          <w:b/>
          <w:bCs/>
          <w:lang w:val="en-US"/>
        </w:rPr>
        <w:t>Abp</w:t>
      </w:r>
      <w:proofErr w:type="spellEnd"/>
      <w:r w:rsidRPr="002B2601">
        <w:rPr>
          <w:b/>
          <w:bCs/>
          <w:lang w:val="en-US"/>
        </w:rPr>
        <w:t>, filial i Norge, Issuer Services</w:t>
      </w:r>
    </w:p>
    <w:p w14:paraId="3EAAE0BC" w14:textId="0B353F76" w:rsidR="00B25B90" w:rsidRPr="000B6793" w:rsidRDefault="00B379E6" w:rsidP="00B25B90">
      <w:pPr>
        <w:spacing w:after="0"/>
        <w:jc w:val="center"/>
        <w:rPr>
          <w:b/>
          <w:bCs/>
        </w:rPr>
      </w:pPr>
      <w:r w:rsidRPr="000B6793">
        <w:rPr>
          <w:b/>
          <w:bCs/>
        </w:rPr>
        <w:t xml:space="preserve">Postboks 1166 Sentrum, 0107 Oslo eller e-post: </w:t>
      </w:r>
      <w:hyperlink r:id="rId16" w:history="1">
        <w:r w:rsidR="00B25B90" w:rsidRPr="000B6793">
          <w:rPr>
            <w:rStyle w:val="Hyperkobling"/>
            <w:b/>
            <w:bCs/>
          </w:rPr>
          <w:t>nis@nordea.com</w:t>
        </w:r>
      </w:hyperlink>
    </w:p>
    <w:p w14:paraId="14D05229" w14:textId="77777777" w:rsidR="00B25B90" w:rsidRDefault="00B25B90" w:rsidP="00B25B90">
      <w:pPr>
        <w:spacing w:after="0"/>
        <w:jc w:val="center"/>
      </w:pPr>
    </w:p>
    <w:p w14:paraId="7E86631C" w14:textId="4E802910" w:rsidR="00163007" w:rsidRPr="000B6793" w:rsidRDefault="00B379E6" w:rsidP="00FC3E11">
      <w:pPr>
        <w:jc w:val="both"/>
      </w:pPr>
      <w:r w:rsidRPr="000B6793">
        <w:t>Påmelding kan</w:t>
      </w:r>
      <w:r w:rsidR="00F529F4">
        <w:t xml:space="preserve"> </w:t>
      </w:r>
      <w:r w:rsidRPr="000B6793">
        <w:t xml:space="preserve">registreres elektronisk via VPS Investortjenester. </w:t>
      </w:r>
      <w:r w:rsidR="001C26BA" w:rsidRPr="000B6793">
        <w:t>De som har mottatt</w:t>
      </w:r>
      <w:r w:rsidR="001D36FC" w:rsidRPr="000B6793">
        <w:t xml:space="preserve"> pr. post kan </w:t>
      </w:r>
      <w:r w:rsidR="00ED3F50" w:rsidRPr="000B6793">
        <w:t>melde seg på via selskapet sin hjemmeside</w:t>
      </w:r>
      <w:r w:rsidR="00ED3F50" w:rsidRPr="00284778">
        <w:rPr>
          <w:b/>
          <w:bCs/>
        </w:rPr>
        <w:t>: www.teco.no/investors</w:t>
      </w:r>
    </w:p>
    <w:p w14:paraId="678F6E92" w14:textId="56EFC37A" w:rsidR="00163007" w:rsidRPr="000B6793" w:rsidRDefault="00B379E6" w:rsidP="00FC3E11">
      <w:pPr>
        <w:jc w:val="both"/>
      </w:pPr>
      <w:r w:rsidRPr="000B6793">
        <w:t xml:space="preserve">Påmelding må være mottatt av Nordea innen </w:t>
      </w:r>
      <w:r w:rsidR="00254131">
        <w:t>2</w:t>
      </w:r>
      <w:r w:rsidR="00CA3C5D">
        <w:t>9</w:t>
      </w:r>
      <w:r w:rsidR="00254131">
        <w:t>.</w:t>
      </w:r>
      <w:r w:rsidRPr="000B6793">
        <w:t xml:space="preserve"> </w:t>
      </w:r>
      <w:r w:rsidR="00EC6EB2" w:rsidRPr="000B6793">
        <w:t>Juni</w:t>
      </w:r>
      <w:r w:rsidRPr="000B6793">
        <w:t xml:space="preserve"> 202</w:t>
      </w:r>
      <w:r w:rsidR="00CA3C5D">
        <w:t>3</w:t>
      </w:r>
      <w:r w:rsidRPr="000B6793">
        <w:t xml:space="preserve"> kl. </w:t>
      </w:r>
      <w:r w:rsidR="00404718">
        <w:t>10</w:t>
      </w:r>
      <w:r w:rsidRPr="000B6793">
        <w:t xml:space="preserve">.00. </w:t>
      </w:r>
    </w:p>
    <w:p w14:paraId="384C491B" w14:textId="39D58E02" w:rsidR="00B447D4" w:rsidRDefault="00B379E6" w:rsidP="00FC3E11">
      <w:pPr>
        <w:jc w:val="both"/>
      </w:pPr>
      <w:proofErr w:type="gramStart"/>
      <w:r>
        <w:t>Undertegnede</w:t>
      </w:r>
      <w:proofErr w:type="gramEnd"/>
      <w:r>
        <w:t xml:space="preserve"> ønsker å delta på ordinær generalforsamling </w:t>
      </w:r>
      <w:r w:rsidR="00CA3C5D">
        <w:t>30</w:t>
      </w:r>
      <w:r w:rsidR="00F759EB">
        <w:t xml:space="preserve">. </w:t>
      </w:r>
      <w:r w:rsidR="00163007">
        <w:t>Juni</w:t>
      </w:r>
      <w:r>
        <w:t xml:space="preserve"> 202</w:t>
      </w:r>
      <w:r w:rsidR="00CA3C5D">
        <w:t>3</w:t>
      </w:r>
      <w:r>
        <w:t xml:space="preserve"> kl. 1</w:t>
      </w:r>
      <w:r w:rsidR="00100E5B">
        <w:t>4</w:t>
      </w:r>
      <w:r>
        <w:t xml:space="preserve">.00. </w:t>
      </w:r>
    </w:p>
    <w:p w14:paraId="6C315515" w14:textId="77777777" w:rsidR="00B447D4" w:rsidRDefault="00B447D4" w:rsidP="00FC3E11">
      <w:pPr>
        <w:jc w:val="both"/>
      </w:pPr>
    </w:p>
    <w:p w14:paraId="1C13CD03" w14:textId="381DCF8C" w:rsidR="00B447D4" w:rsidRDefault="00B379E6" w:rsidP="00FC3E11">
      <w:pPr>
        <w:jc w:val="both"/>
      </w:pPr>
      <w:r>
        <w:t>Aksjeeiers navn</w:t>
      </w:r>
      <w:r w:rsidR="004B1A3E">
        <w:t>:</w:t>
      </w:r>
      <w:r>
        <w:t xml:space="preserve"> </w:t>
      </w:r>
      <w:r w:rsidR="00CA724D">
        <w:t>____________________________________</w:t>
      </w:r>
      <w:r w:rsidR="00A45CCB">
        <w:t>______</w:t>
      </w:r>
    </w:p>
    <w:p w14:paraId="01411A88" w14:textId="2C6EF130" w:rsidR="00B447D4" w:rsidRDefault="00B379E6" w:rsidP="004B1A3E">
      <w:pPr>
        <w:spacing w:after="0"/>
        <w:jc w:val="both"/>
      </w:pPr>
      <w:r>
        <w:t xml:space="preserve">Representant for </w:t>
      </w:r>
      <w:proofErr w:type="gramStart"/>
      <w:r>
        <w:t>aksjeeier</w:t>
      </w:r>
      <w:r w:rsidR="004B1A3E">
        <w:t>:_</w:t>
      </w:r>
      <w:proofErr w:type="gramEnd"/>
      <w:r w:rsidR="004B1A3E">
        <w:t>________________________________</w:t>
      </w:r>
    </w:p>
    <w:p w14:paraId="4FB71214" w14:textId="77777777" w:rsidR="00B447D4" w:rsidRDefault="00B379E6" w:rsidP="004B1A3E">
      <w:pPr>
        <w:spacing w:after="0"/>
        <w:jc w:val="both"/>
      </w:pPr>
      <w:r>
        <w:t xml:space="preserve">(dersom foretak) </w:t>
      </w:r>
    </w:p>
    <w:p w14:paraId="58C155BE" w14:textId="77777777" w:rsidR="00CA724D" w:rsidRDefault="00CA724D" w:rsidP="00FC3E11">
      <w:pPr>
        <w:jc w:val="both"/>
      </w:pPr>
    </w:p>
    <w:p w14:paraId="7402FEC5" w14:textId="74DA897A" w:rsidR="00CA724D" w:rsidRDefault="00E91C2E" w:rsidP="00FC3E11">
      <w:pPr>
        <w:jc w:val="both"/>
      </w:pPr>
      <w:r>
        <w:t>____________</w:t>
      </w:r>
      <w:r>
        <w:tab/>
      </w:r>
      <w:r>
        <w:tab/>
        <w:t>____________</w:t>
      </w:r>
      <w:r>
        <w:tab/>
      </w:r>
      <w:r>
        <w:tab/>
        <w:t>___________________________________</w:t>
      </w:r>
    </w:p>
    <w:p w14:paraId="79473CA2" w14:textId="77777777" w:rsidR="00CA724D" w:rsidRDefault="00B379E6" w:rsidP="00FC3E11">
      <w:pPr>
        <w:jc w:val="both"/>
      </w:pPr>
      <w:r>
        <w:t xml:space="preserve">Dato </w:t>
      </w:r>
      <w:r w:rsidR="00CA724D">
        <w:tab/>
      </w:r>
      <w:r w:rsidR="00CA724D">
        <w:tab/>
      </w:r>
      <w:r w:rsidR="00CA724D">
        <w:tab/>
      </w:r>
      <w:r>
        <w:t xml:space="preserve">Sted </w:t>
      </w:r>
      <w:r w:rsidR="00CA724D">
        <w:tab/>
      </w:r>
      <w:r w:rsidR="00CA724D">
        <w:tab/>
      </w:r>
      <w:r w:rsidR="00CA724D">
        <w:tab/>
      </w:r>
      <w:r>
        <w:t xml:space="preserve">Signatur for aksjeeier </w:t>
      </w:r>
    </w:p>
    <w:p w14:paraId="159CE38E" w14:textId="77777777" w:rsidR="00CA724D" w:rsidRDefault="00CA724D" w:rsidP="00FC3E11">
      <w:pPr>
        <w:jc w:val="both"/>
      </w:pPr>
    </w:p>
    <w:p w14:paraId="5892F64D" w14:textId="2075A954" w:rsidR="00FA46C2" w:rsidRDefault="00B379E6" w:rsidP="00FC3E11">
      <w:pPr>
        <w:jc w:val="both"/>
      </w:pPr>
      <w:r>
        <w:t>Dersom aksjeeier er et selskap, vennligst legg ved dokumentasjon i form av firmaattest, eller separat fullmakt.</w:t>
      </w:r>
    </w:p>
    <w:p w14:paraId="5CEDB97B" w14:textId="26F185D7" w:rsidR="00C66C33" w:rsidRDefault="00C66C33" w:rsidP="00FC3E11">
      <w:pPr>
        <w:jc w:val="both"/>
      </w:pPr>
    </w:p>
    <w:p w14:paraId="1AA86100" w14:textId="489DF2F3" w:rsidR="00C66C33" w:rsidRDefault="00C66C33" w:rsidP="00FC3E11">
      <w:pPr>
        <w:jc w:val="both"/>
      </w:pPr>
    </w:p>
    <w:p w14:paraId="6E7E25B9" w14:textId="787A150D" w:rsidR="00C66C33" w:rsidRDefault="00C66C33" w:rsidP="00FC3E11">
      <w:pPr>
        <w:jc w:val="both"/>
      </w:pPr>
    </w:p>
    <w:p w14:paraId="7E8694D2" w14:textId="0C083B4C" w:rsidR="00C66C33" w:rsidRDefault="00C66C33" w:rsidP="00FC3E11">
      <w:pPr>
        <w:jc w:val="both"/>
      </w:pPr>
    </w:p>
    <w:p w14:paraId="32D78197" w14:textId="1093536D" w:rsidR="00C66C33" w:rsidRDefault="00C66C33" w:rsidP="00FC3E11">
      <w:pPr>
        <w:jc w:val="both"/>
      </w:pPr>
    </w:p>
    <w:p w14:paraId="7EF440B4" w14:textId="7B633DDC" w:rsidR="00C66C33" w:rsidRDefault="00C66C33" w:rsidP="00FC3E11">
      <w:pPr>
        <w:jc w:val="both"/>
      </w:pPr>
    </w:p>
    <w:p w14:paraId="29492685" w14:textId="7657910F" w:rsidR="00C66C33" w:rsidRDefault="00C66C33" w:rsidP="00FC3E11">
      <w:pPr>
        <w:jc w:val="both"/>
      </w:pPr>
    </w:p>
    <w:p w14:paraId="601E9631" w14:textId="77777777" w:rsidR="00A822BB" w:rsidRDefault="00A822BB" w:rsidP="00FC3E11">
      <w:pPr>
        <w:jc w:val="both"/>
      </w:pPr>
    </w:p>
    <w:p w14:paraId="68604E4A" w14:textId="77777777" w:rsidR="00A822BB" w:rsidRDefault="00A822BB" w:rsidP="00FC3E11">
      <w:pPr>
        <w:jc w:val="both"/>
      </w:pPr>
    </w:p>
    <w:p w14:paraId="4429C513" w14:textId="1EAC0382" w:rsidR="001F6EFC" w:rsidRDefault="000D017F" w:rsidP="00C66C33">
      <w:pPr>
        <w:ind w:left="7080" w:firstLine="708"/>
        <w:jc w:val="both"/>
        <w:rPr>
          <w:b/>
          <w:bCs/>
        </w:rPr>
      </w:pPr>
      <w:r>
        <w:rPr>
          <w:b/>
          <w:bCs/>
          <w:noProof/>
        </w:rPr>
        <w:lastRenderedPageBreak/>
        <w:drawing>
          <wp:inline distT="0" distB="0" distL="0" distR="0" wp14:anchorId="4030F932" wp14:editId="0C547227">
            <wp:extent cx="664210" cy="420370"/>
            <wp:effectExtent l="0" t="0" r="2540" b="0"/>
            <wp:docPr id="213424765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420370"/>
                    </a:xfrm>
                    <a:prstGeom prst="rect">
                      <a:avLst/>
                    </a:prstGeom>
                    <a:noFill/>
                  </pic:spPr>
                </pic:pic>
              </a:graphicData>
            </a:graphic>
          </wp:inline>
        </w:drawing>
      </w:r>
    </w:p>
    <w:p w14:paraId="5900212A" w14:textId="1986212D" w:rsidR="000B3545" w:rsidRPr="000B3545" w:rsidRDefault="000B3545" w:rsidP="000B3545">
      <w:pPr>
        <w:spacing w:after="0"/>
        <w:jc w:val="center"/>
        <w:rPr>
          <w:b/>
          <w:bCs/>
        </w:rPr>
      </w:pPr>
      <w:r w:rsidRPr="000B3545">
        <w:rPr>
          <w:b/>
          <w:bCs/>
        </w:rPr>
        <w:t>TECO Maritime Group AS</w:t>
      </w:r>
    </w:p>
    <w:p w14:paraId="652A1A83" w14:textId="49B36BAD" w:rsidR="000B3545" w:rsidRPr="000B3545" w:rsidRDefault="00C603D4" w:rsidP="000B3545">
      <w:pPr>
        <w:spacing w:after="0"/>
        <w:jc w:val="center"/>
        <w:rPr>
          <w:b/>
          <w:bCs/>
        </w:rPr>
      </w:pPr>
      <w:r w:rsidRPr="000B3545">
        <w:rPr>
          <w:b/>
          <w:bCs/>
        </w:rPr>
        <w:t>FULLMAKTSSKJEMA</w:t>
      </w:r>
    </w:p>
    <w:p w14:paraId="0FBFDCEE" w14:textId="06FEEE13" w:rsidR="000B3545" w:rsidRPr="000B3545" w:rsidRDefault="00C603D4" w:rsidP="000B3545">
      <w:pPr>
        <w:spacing w:after="0"/>
        <w:jc w:val="center"/>
        <w:rPr>
          <w:b/>
          <w:bCs/>
        </w:rPr>
      </w:pPr>
      <w:r w:rsidRPr="000B3545">
        <w:rPr>
          <w:b/>
          <w:bCs/>
        </w:rPr>
        <w:t xml:space="preserve">ORDINÆR GENERALFORSAMLING </w:t>
      </w:r>
      <w:r w:rsidR="00CE65E6">
        <w:rPr>
          <w:b/>
          <w:bCs/>
        </w:rPr>
        <w:t>30</w:t>
      </w:r>
      <w:r w:rsidR="0048761A">
        <w:rPr>
          <w:b/>
          <w:bCs/>
        </w:rPr>
        <w:t xml:space="preserve">. </w:t>
      </w:r>
      <w:r w:rsidR="003A786B">
        <w:rPr>
          <w:b/>
          <w:bCs/>
        </w:rPr>
        <w:t>JUNI</w:t>
      </w:r>
      <w:r w:rsidR="00030746">
        <w:rPr>
          <w:b/>
          <w:bCs/>
        </w:rPr>
        <w:t xml:space="preserve"> </w:t>
      </w:r>
      <w:r w:rsidRPr="000B3545">
        <w:rPr>
          <w:b/>
          <w:bCs/>
        </w:rPr>
        <w:t>202</w:t>
      </w:r>
      <w:r w:rsidR="00CE65E6">
        <w:rPr>
          <w:b/>
          <w:bCs/>
        </w:rPr>
        <w:t>3</w:t>
      </w:r>
    </w:p>
    <w:p w14:paraId="50ABCD57" w14:textId="77777777" w:rsidR="000B3545" w:rsidRDefault="000B3545" w:rsidP="00C603D4"/>
    <w:p w14:paraId="0A67D2A2" w14:textId="57FF73DB" w:rsidR="00AF509E" w:rsidRDefault="00C603D4" w:rsidP="00C603D4">
      <w:r>
        <w:t xml:space="preserve">Aksjonærer som ikke returnerer skjemaet "PÅMELDINGSSKJEMA – ORDINÆR GENERALFORSAMLING </w:t>
      </w:r>
      <w:r w:rsidR="00CA0E3C">
        <w:t>30</w:t>
      </w:r>
      <w:r w:rsidR="00BA52D7">
        <w:t xml:space="preserve">. </w:t>
      </w:r>
      <w:r w:rsidR="00E466F1">
        <w:t>Juni</w:t>
      </w:r>
      <w:r>
        <w:t xml:space="preserve"> 202</w:t>
      </w:r>
      <w:r w:rsidR="00CA0E3C">
        <w:t>3</w:t>
      </w:r>
      <w:r>
        <w:t xml:space="preserve">" (se forrige side), og derfor ønsker å gi en annen fullmakt til å handle på hans eller hennes vegne på ordinær generalforsamling </w:t>
      </w:r>
      <w:r w:rsidR="00592D6A">
        <w:t>30</w:t>
      </w:r>
      <w:r w:rsidR="00BA52D7">
        <w:t>.</w:t>
      </w:r>
      <w:r w:rsidR="00D5214C">
        <w:t xml:space="preserve"> </w:t>
      </w:r>
      <w:r w:rsidR="00AF509E">
        <w:t>Juni</w:t>
      </w:r>
      <w:r>
        <w:t xml:space="preserve"> 202</w:t>
      </w:r>
      <w:r w:rsidR="00592D6A">
        <w:t>3</w:t>
      </w:r>
      <w:r>
        <w:t xml:space="preserve"> må fylle ut dette fullmaktsskjemaet og returnere det til: </w:t>
      </w:r>
    </w:p>
    <w:p w14:paraId="572734AA" w14:textId="77777777" w:rsidR="002B1BC2" w:rsidRDefault="00C603D4" w:rsidP="004D254E">
      <w:pPr>
        <w:pStyle w:val="Listeavsnitt"/>
        <w:jc w:val="center"/>
        <w:rPr>
          <w:b/>
          <w:bCs/>
        </w:rPr>
      </w:pPr>
      <w:r w:rsidRPr="00D22AE7">
        <w:rPr>
          <w:b/>
          <w:bCs/>
        </w:rPr>
        <w:t xml:space="preserve">Nordea Bank </w:t>
      </w:r>
      <w:proofErr w:type="spellStart"/>
      <w:r w:rsidRPr="00D22AE7">
        <w:rPr>
          <w:b/>
          <w:bCs/>
        </w:rPr>
        <w:t>Abp</w:t>
      </w:r>
      <w:proofErr w:type="spellEnd"/>
      <w:r w:rsidRPr="00D22AE7">
        <w:rPr>
          <w:b/>
          <w:bCs/>
        </w:rPr>
        <w:t xml:space="preserve">, filial i Norge, </w:t>
      </w:r>
      <w:proofErr w:type="spellStart"/>
      <w:r w:rsidRPr="00D22AE7">
        <w:rPr>
          <w:b/>
          <w:bCs/>
        </w:rPr>
        <w:t>Issuer</w:t>
      </w:r>
      <w:proofErr w:type="spellEnd"/>
      <w:r w:rsidRPr="00D22AE7">
        <w:rPr>
          <w:b/>
          <w:bCs/>
        </w:rPr>
        <w:t xml:space="preserve"> Services, Postboks 1166 Sentrum, 0107 Oslo, eller </w:t>
      </w:r>
    </w:p>
    <w:p w14:paraId="355D8B30" w14:textId="1F74993B" w:rsidR="00AA4B8A" w:rsidRPr="00D22AE7" w:rsidRDefault="00C603D4" w:rsidP="004D254E">
      <w:pPr>
        <w:pStyle w:val="Listeavsnitt"/>
        <w:jc w:val="center"/>
        <w:rPr>
          <w:b/>
          <w:bCs/>
        </w:rPr>
      </w:pPr>
      <w:r w:rsidRPr="00D22AE7">
        <w:rPr>
          <w:b/>
          <w:bCs/>
        </w:rPr>
        <w:t xml:space="preserve">e-post: </w:t>
      </w:r>
      <w:hyperlink r:id="rId17" w:history="1">
        <w:r w:rsidR="00AA4B8A" w:rsidRPr="00D22AE7">
          <w:rPr>
            <w:rStyle w:val="Hyperkobling"/>
            <w:b/>
            <w:bCs/>
          </w:rPr>
          <w:t>nis@nordea.com</w:t>
        </w:r>
      </w:hyperlink>
    </w:p>
    <w:p w14:paraId="0EBC2F4A" w14:textId="3D17B93C" w:rsidR="00605A3F" w:rsidRPr="00D22AE7" w:rsidRDefault="00C603D4" w:rsidP="00605A3F">
      <w:pPr>
        <w:jc w:val="both"/>
      </w:pPr>
      <w:r w:rsidRPr="00D22AE7">
        <w:t xml:space="preserve">Fullmakt kan også registreres elektronisk via VPS Investortjenester. </w:t>
      </w:r>
      <w:r w:rsidR="00605A3F" w:rsidRPr="00D22AE7">
        <w:t xml:space="preserve">De som har mottatt pr. post kan </w:t>
      </w:r>
      <w:r w:rsidR="00530467" w:rsidRPr="00D22AE7">
        <w:t xml:space="preserve">registrere </w:t>
      </w:r>
      <w:r w:rsidR="000A3C92" w:rsidRPr="00D22AE7">
        <w:t xml:space="preserve">sin fullmakt </w:t>
      </w:r>
      <w:r w:rsidR="00605A3F" w:rsidRPr="00D22AE7">
        <w:t>via selskapet</w:t>
      </w:r>
      <w:r w:rsidR="000A3C92" w:rsidRPr="00D22AE7">
        <w:t xml:space="preserve">s </w:t>
      </w:r>
      <w:r w:rsidR="00605A3F" w:rsidRPr="00D22AE7">
        <w:t xml:space="preserve">hjemmeside: </w:t>
      </w:r>
      <w:r w:rsidR="00605A3F" w:rsidRPr="00D22AE7">
        <w:rPr>
          <w:b/>
          <w:bCs/>
        </w:rPr>
        <w:t>www.teco.no/investors</w:t>
      </w:r>
    </w:p>
    <w:p w14:paraId="6E5E7690" w14:textId="39ED80C6" w:rsidR="006B068A" w:rsidRPr="00D22AE7" w:rsidRDefault="00C603D4" w:rsidP="00AA4B8A">
      <w:r w:rsidRPr="00D22AE7">
        <w:t xml:space="preserve">Fullmaktsskjemaet må være mottatt av Nordea innen </w:t>
      </w:r>
      <w:r w:rsidR="00F518ED">
        <w:t>2</w:t>
      </w:r>
      <w:r w:rsidR="00592D6A">
        <w:t>9</w:t>
      </w:r>
      <w:r w:rsidR="00F518ED">
        <w:t>.</w:t>
      </w:r>
      <w:r w:rsidR="00D5214C" w:rsidRPr="00D22AE7">
        <w:t xml:space="preserve"> </w:t>
      </w:r>
      <w:r w:rsidR="006B068A" w:rsidRPr="00D22AE7">
        <w:t>Juni</w:t>
      </w:r>
      <w:r w:rsidRPr="00D22AE7">
        <w:t xml:space="preserve"> 202</w:t>
      </w:r>
      <w:r w:rsidR="00592D6A">
        <w:t>3</w:t>
      </w:r>
      <w:r w:rsidRPr="00D22AE7">
        <w:t xml:space="preserve"> kl. </w:t>
      </w:r>
      <w:r w:rsidR="00CA0658">
        <w:t>10</w:t>
      </w:r>
      <w:r w:rsidRPr="00D22AE7">
        <w:t xml:space="preserve">.00. </w:t>
      </w:r>
    </w:p>
    <w:p w14:paraId="03C5755D" w14:textId="77777777" w:rsidR="00B23C72" w:rsidRDefault="00C603D4" w:rsidP="00AA4B8A">
      <w:r>
        <w:t xml:space="preserve">Undertegnede aksjeeier gir herved (sett kryss): </w:t>
      </w:r>
    </w:p>
    <w:p w14:paraId="1155276C" w14:textId="7D34D9D5" w:rsidR="00810FA8" w:rsidRDefault="00810FA8" w:rsidP="00810FA8">
      <w:r>
        <w:t>____</w:t>
      </w:r>
      <w:r>
        <w:tab/>
      </w:r>
      <w:r w:rsidR="00C603D4" w:rsidRPr="00D20265">
        <w:t>Styrets leder, eller den han bemyndiger, eller</w:t>
      </w:r>
    </w:p>
    <w:p w14:paraId="426925FC" w14:textId="77777777" w:rsidR="008A0BDA" w:rsidRDefault="00810FA8" w:rsidP="00810FA8">
      <w:r>
        <w:t>____</w:t>
      </w:r>
      <w:r>
        <w:tab/>
      </w:r>
      <w:r w:rsidR="008A0BDA">
        <w:t>_______________________________________________</w:t>
      </w:r>
    </w:p>
    <w:p w14:paraId="3120A009" w14:textId="77777777" w:rsidR="0085123B" w:rsidRDefault="00C603D4" w:rsidP="008A0BDA">
      <w:pPr>
        <w:ind w:firstLine="708"/>
      </w:pPr>
      <w:r>
        <w:t xml:space="preserve">Navn på fullmektig (vennligst bruk blokkbokstaver) </w:t>
      </w:r>
    </w:p>
    <w:p w14:paraId="61129F32" w14:textId="655D1914" w:rsidR="00E11B9A" w:rsidRDefault="00C603D4" w:rsidP="0085123B">
      <w:r>
        <w:t xml:space="preserve">fullmakt til å møte og avgi stemme i </w:t>
      </w:r>
      <w:r w:rsidR="0085123B">
        <w:t>TECO Maritime Group sin</w:t>
      </w:r>
      <w:r>
        <w:t xml:space="preserve"> ordinære generalforsamling </w:t>
      </w:r>
      <w:r w:rsidR="00B15A12">
        <w:t>30</w:t>
      </w:r>
      <w:r w:rsidR="00F518ED">
        <w:t>.</w:t>
      </w:r>
      <w:r w:rsidR="0085123B">
        <w:t xml:space="preserve"> Juni</w:t>
      </w:r>
      <w:r>
        <w:t xml:space="preserve"> 202</w:t>
      </w:r>
      <w:r w:rsidR="00B15A12">
        <w:t>3</w:t>
      </w:r>
      <w:r>
        <w:t xml:space="preserve"> kl. 1</w:t>
      </w:r>
      <w:r w:rsidR="005D5F2C">
        <w:t>4</w:t>
      </w:r>
      <w:r>
        <w:t xml:space="preserve">.00 for mine/våre aksjer. Dersom fullmektigen ikke er navngitt, skal fullmakten anses gitt til styrets leder, </w:t>
      </w:r>
      <w:r w:rsidR="003C39AB">
        <w:t>Tore Enger</w:t>
      </w:r>
      <w:r>
        <w:t xml:space="preserve">, eller den styrets leder bemyndiger. Verken selskapet eller styrets leder (eller den styrets leder bemyndiger) kan holdes ansvarlig for tap som måtte oppstå som følge av at fullmakten ikke kommer frem til fullmektigen i tide. Selskapet og styrets leder (eller den styrets leder utpeker) er ikke ansvarlig for at det blir avgitt stemme i henhold til fullmaktsskjemaet og har intet ansvar i forbindelse med avgivelse av stemme i henhold til fullmakten. </w:t>
      </w:r>
    </w:p>
    <w:p w14:paraId="1D0F4478" w14:textId="1532025F" w:rsidR="001F6EFC" w:rsidRDefault="00C603D4" w:rsidP="0085123B">
      <w:r>
        <w:t xml:space="preserve">Stemmene skal avgis i henhold til instruksen nedenfor. </w:t>
      </w:r>
      <w:r w:rsidRPr="009E5A99">
        <w:rPr>
          <w:b/>
          <w:bCs/>
        </w:rPr>
        <w:t xml:space="preserve">Merk at ikke avkryssede felt i agendaen nedenfor vil anses som en instruks om å </w:t>
      </w:r>
      <w:proofErr w:type="gramStart"/>
      <w:r w:rsidRPr="009E5A99">
        <w:rPr>
          <w:b/>
          <w:bCs/>
        </w:rPr>
        <w:t>stemme ”for</w:t>
      </w:r>
      <w:proofErr w:type="gramEnd"/>
      <w:r w:rsidRPr="009E5A99">
        <w:rPr>
          <w:b/>
          <w:bCs/>
        </w:rPr>
        <w:t>” forslagene i innkallingen</w:t>
      </w:r>
      <w:r>
        <w:t xml:space="preserve">, likevel slik at fullmektigen avgjør stemmegivningen i den grad det blir fremmet benkeforslag, forslag i tillegg til eller til erstatning for forslagene i innkallingen. Dersom stemmeinstruksen er </w:t>
      </w:r>
      <w:r w:rsidR="002B1BC2">
        <w:t>uklar,</w:t>
      </w:r>
      <w:r>
        <w:t xml:space="preserve"> vil fullmektigen utøve sin myndighet basert på </w:t>
      </w:r>
      <w:proofErr w:type="gramStart"/>
      <w:r>
        <w:t>fullmektigen</w:t>
      </w:r>
      <w:r w:rsidR="00B8182D">
        <w:t>s</w:t>
      </w:r>
      <w:r>
        <w:t xml:space="preserve"> fornuftig tolkning</w:t>
      </w:r>
      <w:proofErr w:type="gramEnd"/>
      <w:r>
        <w:t xml:space="preserve"> av instruksen. Dersom en slik tolkning ikke er </w:t>
      </w:r>
      <w:r w:rsidR="002B1BC2">
        <w:t>mulig,</w:t>
      </w:r>
      <w:r>
        <w:t xml:space="preserve"> vil fullmektigen kunne avstå fra å stemme</w:t>
      </w:r>
      <w:r w:rsidR="00030746">
        <w:t>.</w:t>
      </w:r>
    </w:p>
    <w:p w14:paraId="3B35E5B5" w14:textId="1DBA27D3" w:rsidR="00030746" w:rsidRDefault="00030746" w:rsidP="0085123B"/>
    <w:p w14:paraId="099696AF" w14:textId="711F608F" w:rsidR="00030746" w:rsidRDefault="00030746" w:rsidP="0085123B"/>
    <w:p w14:paraId="5BC83580" w14:textId="2AB94A8A" w:rsidR="00030746" w:rsidRDefault="00030746" w:rsidP="0085123B"/>
    <w:p w14:paraId="216D5E36" w14:textId="77777777" w:rsidR="00030746" w:rsidRPr="00AA4B8A" w:rsidRDefault="00030746" w:rsidP="0085123B">
      <w:pPr>
        <w:rPr>
          <w:b/>
          <w:bCs/>
        </w:rPr>
      </w:pPr>
    </w:p>
    <w:p w14:paraId="5975CC23" w14:textId="31262345" w:rsidR="001F6EFC" w:rsidRDefault="001F6EFC" w:rsidP="001F6EFC">
      <w:pPr>
        <w:ind w:left="7080" w:firstLine="708"/>
        <w:jc w:val="both"/>
        <w:rPr>
          <w:b/>
          <w:bCs/>
        </w:rPr>
      </w:pPr>
    </w:p>
    <w:p w14:paraId="08BD0481" w14:textId="612403CA" w:rsidR="001F6EFC" w:rsidRDefault="001F6EFC" w:rsidP="001F6EFC">
      <w:pPr>
        <w:ind w:left="7080" w:firstLine="708"/>
        <w:jc w:val="both"/>
        <w:rPr>
          <w:b/>
          <w:bCs/>
        </w:rPr>
      </w:pPr>
    </w:p>
    <w:p w14:paraId="407C8B0F" w14:textId="04EF95AB" w:rsidR="005E102A" w:rsidRDefault="005E102A" w:rsidP="001F6EFC">
      <w:pPr>
        <w:ind w:left="7080" w:firstLine="708"/>
        <w:jc w:val="both"/>
        <w:rPr>
          <w:b/>
          <w:bCs/>
        </w:rPr>
      </w:pPr>
    </w:p>
    <w:p w14:paraId="764D8514" w14:textId="77777777" w:rsidR="005E102A" w:rsidRDefault="005E102A" w:rsidP="001F6EFC">
      <w:pPr>
        <w:ind w:left="7080" w:firstLine="708"/>
        <w:jc w:val="both"/>
        <w:rPr>
          <w:b/>
          <w:bCs/>
        </w:rPr>
      </w:pPr>
    </w:p>
    <w:p w14:paraId="071DFBDC" w14:textId="064D8462" w:rsidR="00460300" w:rsidRDefault="00460300" w:rsidP="008108EE">
      <w:pPr>
        <w:ind w:left="7080" w:firstLine="708"/>
        <w:rPr>
          <w:b/>
          <w:bCs/>
        </w:rPr>
      </w:pPr>
    </w:p>
    <w:tbl>
      <w:tblPr>
        <w:tblStyle w:val="Tabellrutenett"/>
        <w:tblpPr w:leftFromText="141" w:rightFromText="141" w:vertAnchor="page" w:horzAnchor="margin" w:tblpXSpec="center" w:tblpY="2506"/>
        <w:tblW w:w="10485" w:type="dxa"/>
        <w:tblLook w:val="04A0" w:firstRow="1" w:lastRow="0" w:firstColumn="1" w:lastColumn="0" w:noHBand="0" w:noVBand="1"/>
      </w:tblPr>
      <w:tblGrid>
        <w:gridCol w:w="5428"/>
        <w:gridCol w:w="1134"/>
        <w:gridCol w:w="1134"/>
        <w:gridCol w:w="1276"/>
        <w:gridCol w:w="1513"/>
      </w:tblGrid>
      <w:tr w:rsidR="006D4CEF" w14:paraId="614B9AE3" w14:textId="77777777" w:rsidTr="00080A35">
        <w:tc>
          <w:tcPr>
            <w:tcW w:w="5428" w:type="dxa"/>
          </w:tcPr>
          <w:p w14:paraId="684FEB5A" w14:textId="7C36370C" w:rsidR="006D4CEF" w:rsidRDefault="006D4CEF" w:rsidP="00EC7CB1">
            <w:pPr>
              <w:rPr>
                <w:b/>
                <w:bCs/>
              </w:rPr>
            </w:pPr>
            <w:r>
              <w:rPr>
                <w:b/>
                <w:bCs/>
              </w:rPr>
              <w:t>Sak</w:t>
            </w:r>
          </w:p>
        </w:tc>
        <w:tc>
          <w:tcPr>
            <w:tcW w:w="1134" w:type="dxa"/>
          </w:tcPr>
          <w:p w14:paraId="5D04BD1A" w14:textId="66CEB5B2" w:rsidR="006D4CEF" w:rsidRDefault="006D4CEF" w:rsidP="00EC7CB1">
            <w:pPr>
              <w:jc w:val="center"/>
              <w:rPr>
                <w:b/>
                <w:bCs/>
              </w:rPr>
            </w:pPr>
            <w:r>
              <w:rPr>
                <w:b/>
                <w:bCs/>
              </w:rPr>
              <w:t>For</w:t>
            </w:r>
          </w:p>
        </w:tc>
        <w:tc>
          <w:tcPr>
            <w:tcW w:w="1134" w:type="dxa"/>
          </w:tcPr>
          <w:p w14:paraId="19D76D62" w14:textId="75372CF2" w:rsidR="006D4CEF" w:rsidRDefault="006D4CEF" w:rsidP="00EC7CB1">
            <w:pPr>
              <w:jc w:val="center"/>
              <w:rPr>
                <w:b/>
                <w:bCs/>
              </w:rPr>
            </w:pPr>
            <w:r>
              <w:rPr>
                <w:b/>
                <w:bCs/>
              </w:rPr>
              <w:t>Mot</w:t>
            </w:r>
          </w:p>
        </w:tc>
        <w:tc>
          <w:tcPr>
            <w:tcW w:w="1276" w:type="dxa"/>
          </w:tcPr>
          <w:p w14:paraId="788C0165" w14:textId="1661857A" w:rsidR="006D4CEF" w:rsidRDefault="006D4CEF" w:rsidP="00EC7CB1">
            <w:pPr>
              <w:jc w:val="center"/>
              <w:rPr>
                <w:b/>
                <w:bCs/>
              </w:rPr>
            </w:pPr>
            <w:r>
              <w:rPr>
                <w:b/>
                <w:bCs/>
              </w:rPr>
              <w:t>Avstå</w:t>
            </w:r>
          </w:p>
        </w:tc>
        <w:tc>
          <w:tcPr>
            <w:tcW w:w="1513" w:type="dxa"/>
          </w:tcPr>
          <w:p w14:paraId="2E1E73C2" w14:textId="75EA3C71" w:rsidR="006D4CEF" w:rsidRDefault="00080A35" w:rsidP="00EC7CB1">
            <w:pPr>
              <w:jc w:val="center"/>
              <w:rPr>
                <w:b/>
                <w:bCs/>
              </w:rPr>
            </w:pPr>
            <w:proofErr w:type="spellStart"/>
            <w:r>
              <w:rPr>
                <w:b/>
                <w:bCs/>
              </w:rPr>
              <w:t>Fullm</w:t>
            </w:r>
            <w:proofErr w:type="spellEnd"/>
            <w:r>
              <w:rPr>
                <w:b/>
                <w:bCs/>
              </w:rPr>
              <w:t>. avgjør</w:t>
            </w:r>
          </w:p>
        </w:tc>
      </w:tr>
      <w:tr w:rsidR="006D4CEF" w14:paraId="2691A8CE" w14:textId="77777777" w:rsidTr="00080A35">
        <w:tc>
          <w:tcPr>
            <w:tcW w:w="5428" w:type="dxa"/>
          </w:tcPr>
          <w:p w14:paraId="2C81E642" w14:textId="3DD53D03" w:rsidR="006D4CEF" w:rsidRPr="00E079C3" w:rsidRDefault="00FF1CDA" w:rsidP="00C02B71">
            <w:pPr>
              <w:pStyle w:val="Listeavsnitt"/>
              <w:numPr>
                <w:ilvl w:val="0"/>
                <w:numId w:val="14"/>
              </w:numPr>
              <w:jc w:val="both"/>
              <w:rPr>
                <w:b/>
                <w:bCs/>
              </w:rPr>
            </w:pPr>
            <w:r w:rsidRPr="00E079C3">
              <w:rPr>
                <w:b/>
                <w:bCs/>
              </w:rPr>
              <w:t>Valg av møteleder</w:t>
            </w:r>
            <w:r w:rsidR="004F3397" w:rsidRPr="00E079C3">
              <w:rPr>
                <w:b/>
                <w:bCs/>
              </w:rPr>
              <w:t xml:space="preserve"> </w:t>
            </w:r>
          </w:p>
        </w:tc>
        <w:tc>
          <w:tcPr>
            <w:tcW w:w="1134" w:type="dxa"/>
          </w:tcPr>
          <w:p w14:paraId="0E6B4C1E" w14:textId="77777777" w:rsidR="006D4CEF" w:rsidRDefault="006D4CEF" w:rsidP="00EC7CB1">
            <w:pPr>
              <w:jc w:val="both"/>
              <w:rPr>
                <w:b/>
                <w:bCs/>
              </w:rPr>
            </w:pPr>
          </w:p>
        </w:tc>
        <w:tc>
          <w:tcPr>
            <w:tcW w:w="1134" w:type="dxa"/>
          </w:tcPr>
          <w:p w14:paraId="4553E215" w14:textId="77777777" w:rsidR="006D4CEF" w:rsidRDefault="006D4CEF" w:rsidP="00EC7CB1">
            <w:pPr>
              <w:jc w:val="both"/>
              <w:rPr>
                <w:b/>
                <w:bCs/>
              </w:rPr>
            </w:pPr>
          </w:p>
        </w:tc>
        <w:tc>
          <w:tcPr>
            <w:tcW w:w="1276" w:type="dxa"/>
          </w:tcPr>
          <w:p w14:paraId="3E150889" w14:textId="77777777" w:rsidR="006D4CEF" w:rsidRDefault="006D4CEF" w:rsidP="00EC7CB1">
            <w:pPr>
              <w:jc w:val="both"/>
              <w:rPr>
                <w:b/>
                <w:bCs/>
              </w:rPr>
            </w:pPr>
          </w:p>
        </w:tc>
        <w:tc>
          <w:tcPr>
            <w:tcW w:w="1513" w:type="dxa"/>
          </w:tcPr>
          <w:p w14:paraId="47F53F7E" w14:textId="77777777" w:rsidR="006D4CEF" w:rsidRDefault="006D4CEF" w:rsidP="00EC7CB1">
            <w:pPr>
              <w:jc w:val="both"/>
              <w:rPr>
                <w:b/>
                <w:bCs/>
              </w:rPr>
            </w:pPr>
          </w:p>
        </w:tc>
      </w:tr>
      <w:tr w:rsidR="006D4CEF" w14:paraId="27822A96" w14:textId="77777777" w:rsidTr="00080A35">
        <w:tc>
          <w:tcPr>
            <w:tcW w:w="5428" w:type="dxa"/>
          </w:tcPr>
          <w:p w14:paraId="3D05AD1F" w14:textId="26B6462C" w:rsidR="006D4CEF" w:rsidRPr="006B199A" w:rsidRDefault="000A30DD" w:rsidP="00EC7CB1">
            <w:pPr>
              <w:pStyle w:val="Listeavsnitt"/>
              <w:numPr>
                <w:ilvl w:val="0"/>
                <w:numId w:val="14"/>
              </w:numPr>
              <w:jc w:val="both"/>
              <w:rPr>
                <w:b/>
                <w:bCs/>
              </w:rPr>
            </w:pPr>
            <w:r w:rsidRPr="000A30DD">
              <w:rPr>
                <w:b/>
                <w:bCs/>
              </w:rPr>
              <w:t>Godkjennelse av innkallingen og dagsordenen</w:t>
            </w:r>
          </w:p>
        </w:tc>
        <w:tc>
          <w:tcPr>
            <w:tcW w:w="1134" w:type="dxa"/>
          </w:tcPr>
          <w:p w14:paraId="1DCF4047" w14:textId="77777777" w:rsidR="006D4CEF" w:rsidRDefault="006D4CEF" w:rsidP="00EC7CB1">
            <w:pPr>
              <w:jc w:val="both"/>
              <w:rPr>
                <w:b/>
                <w:bCs/>
              </w:rPr>
            </w:pPr>
          </w:p>
        </w:tc>
        <w:tc>
          <w:tcPr>
            <w:tcW w:w="1134" w:type="dxa"/>
          </w:tcPr>
          <w:p w14:paraId="32E1983E" w14:textId="77777777" w:rsidR="006D4CEF" w:rsidRDefault="006D4CEF" w:rsidP="00EC7CB1">
            <w:pPr>
              <w:jc w:val="both"/>
              <w:rPr>
                <w:b/>
                <w:bCs/>
              </w:rPr>
            </w:pPr>
          </w:p>
        </w:tc>
        <w:tc>
          <w:tcPr>
            <w:tcW w:w="1276" w:type="dxa"/>
          </w:tcPr>
          <w:p w14:paraId="139A620F" w14:textId="77777777" w:rsidR="006D4CEF" w:rsidRDefault="006D4CEF" w:rsidP="00EC7CB1">
            <w:pPr>
              <w:jc w:val="both"/>
              <w:rPr>
                <w:b/>
                <w:bCs/>
              </w:rPr>
            </w:pPr>
          </w:p>
        </w:tc>
        <w:tc>
          <w:tcPr>
            <w:tcW w:w="1513" w:type="dxa"/>
          </w:tcPr>
          <w:p w14:paraId="24B0A3A1" w14:textId="77777777" w:rsidR="006D4CEF" w:rsidRDefault="006D4CEF" w:rsidP="00EC7CB1">
            <w:pPr>
              <w:jc w:val="both"/>
              <w:rPr>
                <w:b/>
                <w:bCs/>
              </w:rPr>
            </w:pPr>
          </w:p>
        </w:tc>
      </w:tr>
      <w:tr w:rsidR="006D4CEF" w14:paraId="1AF68B8D" w14:textId="77777777" w:rsidTr="00080A35">
        <w:tc>
          <w:tcPr>
            <w:tcW w:w="5428" w:type="dxa"/>
          </w:tcPr>
          <w:p w14:paraId="47A880D4" w14:textId="3D3051DD" w:rsidR="006D4CEF" w:rsidRDefault="000A30DD" w:rsidP="00C02B71">
            <w:pPr>
              <w:pStyle w:val="Listeavsnitt"/>
              <w:numPr>
                <w:ilvl w:val="0"/>
                <w:numId w:val="14"/>
              </w:numPr>
              <w:jc w:val="both"/>
              <w:rPr>
                <w:b/>
                <w:bCs/>
              </w:rPr>
            </w:pPr>
            <w:r w:rsidRPr="000A30DD">
              <w:rPr>
                <w:b/>
                <w:bCs/>
              </w:rPr>
              <w:t>Valg av representant til å undertegne protokollen sammen med møtelederen</w:t>
            </w:r>
          </w:p>
        </w:tc>
        <w:tc>
          <w:tcPr>
            <w:tcW w:w="1134" w:type="dxa"/>
          </w:tcPr>
          <w:p w14:paraId="266311AB" w14:textId="77777777" w:rsidR="006D4CEF" w:rsidRDefault="006D4CEF" w:rsidP="00EC7CB1">
            <w:pPr>
              <w:jc w:val="both"/>
              <w:rPr>
                <w:b/>
                <w:bCs/>
              </w:rPr>
            </w:pPr>
          </w:p>
        </w:tc>
        <w:tc>
          <w:tcPr>
            <w:tcW w:w="1134" w:type="dxa"/>
          </w:tcPr>
          <w:p w14:paraId="41A99FFE" w14:textId="77777777" w:rsidR="006D4CEF" w:rsidRDefault="006D4CEF" w:rsidP="00EC7CB1">
            <w:pPr>
              <w:jc w:val="both"/>
              <w:rPr>
                <w:b/>
                <w:bCs/>
              </w:rPr>
            </w:pPr>
          </w:p>
        </w:tc>
        <w:tc>
          <w:tcPr>
            <w:tcW w:w="1276" w:type="dxa"/>
          </w:tcPr>
          <w:p w14:paraId="236BA912" w14:textId="77777777" w:rsidR="006D4CEF" w:rsidRDefault="006D4CEF" w:rsidP="00EC7CB1">
            <w:pPr>
              <w:jc w:val="both"/>
              <w:rPr>
                <w:b/>
                <w:bCs/>
              </w:rPr>
            </w:pPr>
          </w:p>
        </w:tc>
        <w:tc>
          <w:tcPr>
            <w:tcW w:w="1513" w:type="dxa"/>
          </w:tcPr>
          <w:p w14:paraId="7441CA30" w14:textId="77777777" w:rsidR="006D4CEF" w:rsidRDefault="006D4CEF" w:rsidP="00EC7CB1">
            <w:pPr>
              <w:jc w:val="both"/>
              <w:rPr>
                <w:b/>
                <w:bCs/>
              </w:rPr>
            </w:pPr>
          </w:p>
        </w:tc>
      </w:tr>
      <w:tr w:rsidR="006D4CEF" w14:paraId="6C4E85E4" w14:textId="77777777" w:rsidTr="00080A35">
        <w:tc>
          <w:tcPr>
            <w:tcW w:w="5428" w:type="dxa"/>
          </w:tcPr>
          <w:p w14:paraId="7F545A4A" w14:textId="45F2C22A" w:rsidR="006D4CEF" w:rsidRPr="00E079C3" w:rsidRDefault="00C47102" w:rsidP="00C02B71">
            <w:pPr>
              <w:pStyle w:val="Listeavsnitt"/>
              <w:numPr>
                <w:ilvl w:val="0"/>
                <w:numId w:val="14"/>
              </w:numPr>
              <w:jc w:val="both"/>
              <w:rPr>
                <w:b/>
                <w:bCs/>
              </w:rPr>
            </w:pPr>
            <w:r w:rsidRPr="00C47102">
              <w:rPr>
                <w:b/>
                <w:bCs/>
              </w:rPr>
              <w:t>Godkjennelse av styrets forslag til årsregnskap, konsernregnskap og årsberetning for 202</w:t>
            </w:r>
            <w:r w:rsidR="00113131">
              <w:rPr>
                <w:b/>
                <w:bCs/>
              </w:rPr>
              <w:t>2</w:t>
            </w:r>
            <w:r w:rsidRPr="00C47102">
              <w:rPr>
                <w:b/>
                <w:bCs/>
              </w:rPr>
              <w:t>, herunder disponering av årets resultat</w:t>
            </w:r>
          </w:p>
        </w:tc>
        <w:tc>
          <w:tcPr>
            <w:tcW w:w="1134" w:type="dxa"/>
          </w:tcPr>
          <w:p w14:paraId="6218C051" w14:textId="77777777" w:rsidR="006D4CEF" w:rsidRDefault="006D4CEF" w:rsidP="00EC7CB1">
            <w:pPr>
              <w:jc w:val="both"/>
              <w:rPr>
                <w:b/>
                <w:bCs/>
              </w:rPr>
            </w:pPr>
          </w:p>
        </w:tc>
        <w:tc>
          <w:tcPr>
            <w:tcW w:w="1134" w:type="dxa"/>
          </w:tcPr>
          <w:p w14:paraId="6A96D1F1" w14:textId="77777777" w:rsidR="006D4CEF" w:rsidRDefault="006D4CEF" w:rsidP="00EC7CB1">
            <w:pPr>
              <w:jc w:val="both"/>
              <w:rPr>
                <w:b/>
                <w:bCs/>
              </w:rPr>
            </w:pPr>
          </w:p>
        </w:tc>
        <w:tc>
          <w:tcPr>
            <w:tcW w:w="1276" w:type="dxa"/>
          </w:tcPr>
          <w:p w14:paraId="370107AF" w14:textId="77777777" w:rsidR="006D4CEF" w:rsidRDefault="006D4CEF" w:rsidP="00EC7CB1">
            <w:pPr>
              <w:jc w:val="both"/>
              <w:rPr>
                <w:b/>
                <w:bCs/>
              </w:rPr>
            </w:pPr>
          </w:p>
        </w:tc>
        <w:tc>
          <w:tcPr>
            <w:tcW w:w="1513" w:type="dxa"/>
          </w:tcPr>
          <w:p w14:paraId="3D908517" w14:textId="77777777" w:rsidR="006D4CEF" w:rsidRDefault="006D4CEF" w:rsidP="00EC7CB1">
            <w:pPr>
              <w:jc w:val="both"/>
              <w:rPr>
                <w:b/>
                <w:bCs/>
              </w:rPr>
            </w:pPr>
          </w:p>
        </w:tc>
      </w:tr>
      <w:tr w:rsidR="006D4CEF" w14:paraId="229E6977" w14:textId="77777777" w:rsidTr="00080A35">
        <w:tc>
          <w:tcPr>
            <w:tcW w:w="5428" w:type="dxa"/>
          </w:tcPr>
          <w:p w14:paraId="1B73610F" w14:textId="76AC6063" w:rsidR="006D4CEF" w:rsidRPr="00522515" w:rsidRDefault="00334850" w:rsidP="00EC7CB1">
            <w:pPr>
              <w:pStyle w:val="Listeavsnitt"/>
              <w:numPr>
                <w:ilvl w:val="0"/>
                <w:numId w:val="14"/>
              </w:numPr>
              <w:jc w:val="both"/>
              <w:rPr>
                <w:b/>
                <w:bCs/>
              </w:rPr>
            </w:pPr>
            <w:r>
              <w:rPr>
                <w:b/>
                <w:bCs/>
              </w:rPr>
              <w:t>G</w:t>
            </w:r>
            <w:r w:rsidRPr="00334850">
              <w:rPr>
                <w:b/>
                <w:bCs/>
              </w:rPr>
              <w:t>odkjennelse av honorar til selskapets revisor</w:t>
            </w:r>
          </w:p>
        </w:tc>
        <w:tc>
          <w:tcPr>
            <w:tcW w:w="1134" w:type="dxa"/>
          </w:tcPr>
          <w:p w14:paraId="345F3F36" w14:textId="77777777" w:rsidR="006D4CEF" w:rsidRDefault="006D4CEF" w:rsidP="00EC7CB1">
            <w:pPr>
              <w:jc w:val="both"/>
              <w:rPr>
                <w:b/>
                <w:bCs/>
              </w:rPr>
            </w:pPr>
          </w:p>
        </w:tc>
        <w:tc>
          <w:tcPr>
            <w:tcW w:w="1134" w:type="dxa"/>
          </w:tcPr>
          <w:p w14:paraId="4508CE63" w14:textId="77777777" w:rsidR="006D4CEF" w:rsidRDefault="006D4CEF" w:rsidP="00EC7CB1">
            <w:pPr>
              <w:jc w:val="both"/>
              <w:rPr>
                <w:b/>
                <w:bCs/>
              </w:rPr>
            </w:pPr>
          </w:p>
        </w:tc>
        <w:tc>
          <w:tcPr>
            <w:tcW w:w="1276" w:type="dxa"/>
          </w:tcPr>
          <w:p w14:paraId="7DE288A6" w14:textId="77777777" w:rsidR="006D4CEF" w:rsidRDefault="006D4CEF" w:rsidP="00EC7CB1">
            <w:pPr>
              <w:jc w:val="both"/>
              <w:rPr>
                <w:b/>
                <w:bCs/>
              </w:rPr>
            </w:pPr>
          </w:p>
        </w:tc>
        <w:tc>
          <w:tcPr>
            <w:tcW w:w="1513" w:type="dxa"/>
          </w:tcPr>
          <w:p w14:paraId="76A13C97" w14:textId="77777777" w:rsidR="006D4CEF" w:rsidRDefault="006D4CEF" w:rsidP="00EC7CB1">
            <w:pPr>
              <w:jc w:val="both"/>
              <w:rPr>
                <w:b/>
                <w:bCs/>
              </w:rPr>
            </w:pPr>
          </w:p>
        </w:tc>
      </w:tr>
      <w:tr w:rsidR="006D4CEF" w14:paraId="057B8419" w14:textId="77777777" w:rsidTr="00080A35">
        <w:tc>
          <w:tcPr>
            <w:tcW w:w="5428" w:type="dxa"/>
          </w:tcPr>
          <w:p w14:paraId="3240B068" w14:textId="7C4B8687" w:rsidR="000723B6" w:rsidRPr="006B199A" w:rsidRDefault="00B004DD" w:rsidP="00FD3CE3">
            <w:pPr>
              <w:pStyle w:val="Listeavsnitt"/>
              <w:numPr>
                <w:ilvl w:val="0"/>
                <w:numId w:val="14"/>
              </w:numPr>
              <w:jc w:val="both"/>
              <w:rPr>
                <w:b/>
                <w:bCs/>
              </w:rPr>
            </w:pPr>
            <w:r>
              <w:rPr>
                <w:b/>
                <w:bCs/>
              </w:rPr>
              <w:t>Honorar til styrets medlemmer</w:t>
            </w:r>
          </w:p>
        </w:tc>
        <w:tc>
          <w:tcPr>
            <w:tcW w:w="1134" w:type="dxa"/>
          </w:tcPr>
          <w:p w14:paraId="76BC45C4" w14:textId="77777777" w:rsidR="006D4CEF" w:rsidRDefault="006D4CEF" w:rsidP="00EC7CB1">
            <w:pPr>
              <w:jc w:val="both"/>
              <w:rPr>
                <w:b/>
                <w:bCs/>
              </w:rPr>
            </w:pPr>
          </w:p>
        </w:tc>
        <w:tc>
          <w:tcPr>
            <w:tcW w:w="1134" w:type="dxa"/>
          </w:tcPr>
          <w:p w14:paraId="2FCD750D" w14:textId="6F3F8A67" w:rsidR="006D4CEF" w:rsidRDefault="00E82B87" w:rsidP="00EC7CB1">
            <w:pPr>
              <w:jc w:val="both"/>
              <w:rPr>
                <w:b/>
                <w:bCs/>
              </w:rPr>
            </w:pPr>
            <w:r>
              <w:rPr>
                <w:b/>
                <w:bCs/>
              </w:rPr>
              <w:t xml:space="preserve"> </w:t>
            </w:r>
          </w:p>
        </w:tc>
        <w:tc>
          <w:tcPr>
            <w:tcW w:w="1276" w:type="dxa"/>
          </w:tcPr>
          <w:p w14:paraId="78104F82" w14:textId="77777777" w:rsidR="006D4CEF" w:rsidRDefault="006D4CEF" w:rsidP="00EC7CB1">
            <w:pPr>
              <w:jc w:val="both"/>
              <w:rPr>
                <w:b/>
                <w:bCs/>
              </w:rPr>
            </w:pPr>
          </w:p>
        </w:tc>
        <w:tc>
          <w:tcPr>
            <w:tcW w:w="1513" w:type="dxa"/>
          </w:tcPr>
          <w:p w14:paraId="24C71BA0" w14:textId="77777777" w:rsidR="006D4CEF" w:rsidRDefault="006D4CEF" w:rsidP="00EC7CB1">
            <w:pPr>
              <w:jc w:val="both"/>
              <w:rPr>
                <w:b/>
                <w:bCs/>
              </w:rPr>
            </w:pPr>
          </w:p>
        </w:tc>
      </w:tr>
      <w:tr w:rsidR="002478D3" w:rsidRPr="004F3CD2" w14:paraId="1178FAA8" w14:textId="77777777" w:rsidTr="00080A35">
        <w:tc>
          <w:tcPr>
            <w:tcW w:w="5428" w:type="dxa"/>
          </w:tcPr>
          <w:p w14:paraId="4F2A38EF" w14:textId="0DE08ED1" w:rsidR="002478D3" w:rsidRDefault="00091499" w:rsidP="00C02B71">
            <w:pPr>
              <w:pStyle w:val="Listeavsnitt"/>
              <w:numPr>
                <w:ilvl w:val="0"/>
                <w:numId w:val="14"/>
              </w:numPr>
              <w:jc w:val="both"/>
              <w:rPr>
                <w:b/>
                <w:bCs/>
              </w:rPr>
            </w:pPr>
            <w:r>
              <w:rPr>
                <w:b/>
                <w:bCs/>
              </w:rPr>
              <w:t>Styrefullmakt til å forhøye aksjekapitalen ved nytegning av aksjer</w:t>
            </w:r>
          </w:p>
        </w:tc>
        <w:tc>
          <w:tcPr>
            <w:tcW w:w="1134" w:type="dxa"/>
          </w:tcPr>
          <w:p w14:paraId="21D711BA" w14:textId="77777777" w:rsidR="002478D3" w:rsidRPr="004F3CD2" w:rsidRDefault="002478D3" w:rsidP="00EC7CB1">
            <w:pPr>
              <w:jc w:val="both"/>
            </w:pPr>
          </w:p>
        </w:tc>
        <w:tc>
          <w:tcPr>
            <w:tcW w:w="1134" w:type="dxa"/>
          </w:tcPr>
          <w:p w14:paraId="52CFCB6F" w14:textId="77777777" w:rsidR="002478D3" w:rsidRPr="004F3CD2" w:rsidRDefault="002478D3" w:rsidP="00EC7CB1">
            <w:pPr>
              <w:jc w:val="both"/>
            </w:pPr>
          </w:p>
        </w:tc>
        <w:tc>
          <w:tcPr>
            <w:tcW w:w="1276" w:type="dxa"/>
          </w:tcPr>
          <w:p w14:paraId="08BC4A61" w14:textId="77777777" w:rsidR="002478D3" w:rsidRPr="004F3CD2" w:rsidRDefault="002478D3" w:rsidP="00EC7CB1">
            <w:pPr>
              <w:jc w:val="both"/>
            </w:pPr>
          </w:p>
        </w:tc>
        <w:tc>
          <w:tcPr>
            <w:tcW w:w="1513" w:type="dxa"/>
          </w:tcPr>
          <w:p w14:paraId="3A7E11AD" w14:textId="77777777" w:rsidR="002478D3" w:rsidRPr="004F3CD2" w:rsidRDefault="002478D3" w:rsidP="00EC7CB1">
            <w:pPr>
              <w:jc w:val="both"/>
            </w:pPr>
          </w:p>
        </w:tc>
      </w:tr>
    </w:tbl>
    <w:p w14:paraId="6493D6B2" w14:textId="74070DC6" w:rsidR="00B010E4" w:rsidRDefault="00B010E4" w:rsidP="007C5324">
      <w:pPr>
        <w:ind w:left="7080" w:firstLine="708"/>
        <w:jc w:val="both"/>
        <w:rPr>
          <w:b/>
          <w:bCs/>
        </w:rPr>
      </w:pPr>
    </w:p>
    <w:p w14:paraId="02BC70E8" w14:textId="4C3CDF75" w:rsidR="00B010E4" w:rsidRDefault="00B010E4" w:rsidP="00B010E4">
      <w:pPr>
        <w:rPr>
          <w:b/>
          <w:bCs/>
        </w:rPr>
      </w:pPr>
    </w:p>
    <w:p w14:paraId="56556963" w14:textId="119AFED6" w:rsidR="00D81561" w:rsidRPr="00AA4EBD" w:rsidRDefault="00D81561" w:rsidP="00B010E4">
      <w:r w:rsidRPr="00AA4EBD">
        <w:t>Aksjeeiers navn: ___________________________________________________</w:t>
      </w:r>
    </w:p>
    <w:p w14:paraId="77655C5F" w14:textId="77777777" w:rsidR="00D81561" w:rsidRPr="00AA4EBD" w:rsidRDefault="00D81561" w:rsidP="00B010E4"/>
    <w:p w14:paraId="3800ED80" w14:textId="5EA71B82" w:rsidR="00D81561" w:rsidRPr="00AA4EBD" w:rsidRDefault="00D81561" w:rsidP="00D81561">
      <w:pPr>
        <w:spacing w:after="0"/>
      </w:pPr>
      <w:r w:rsidRPr="00AA4EBD">
        <w:t xml:space="preserve">Representant for </w:t>
      </w:r>
      <w:proofErr w:type="gramStart"/>
      <w:r w:rsidRPr="00AA4EBD">
        <w:t>aksjeeier:_</w:t>
      </w:r>
      <w:proofErr w:type="gramEnd"/>
      <w:r w:rsidRPr="00AA4EBD">
        <w:t>___________________________________________</w:t>
      </w:r>
    </w:p>
    <w:p w14:paraId="3C683BE4" w14:textId="73BA3FB4" w:rsidR="00D81561" w:rsidRDefault="00D81561" w:rsidP="00D81561">
      <w:pPr>
        <w:spacing w:after="0"/>
      </w:pPr>
      <w:r w:rsidRPr="00AA4EBD">
        <w:t>(dersom foretak)</w:t>
      </w:r>
    </w:p>
    <w:p w14:paraId="4B2ADFBD" w14:textId="0B03DC90" w:rsidR="00AA4EBD" w:rsidRDefault="00AA4EBD" w:rsidP="00D81561">
      <w:pPr>
        <w:spacing w:after="0"/>
      </w:pPr>
    </w:p>
    <w:p w14:paraId="7AE5F08E" w14:textId="624A6AE6" w:rsidR="00AA4EBD" w:rsidRDefault="00AA4EBD" w:rsidP="00D81561">
      <w:pPr>
        <w:spacing w:after="0"/>
      </w:pPr>
    </w:p>
    <w:p w14:paraId="5BF3E85F" w14:textId="48E31E3B" w:rsidR="00AA4EBD" w:rsidRDefault="00AA4EBD" w:rsidP="00D81561">
      <w:pPr>
        <w:spacing w:after="0"/>
      </w:pPr>
      <w:r>
        <w:t>_______________</w:t>
      </w:r>
      <w:r w:rsidR="00D01BA9">
        <w:t>_____</w:t>
      </w:r>
      <w:r>
        <w:tab/>
        <w:t>_______________</w:t>
      </w:r>
      <w:r w:rsidR="00D01BA9">
        <w:t>_____</w:t>
      </w:r>
      <w:r>
        <w:tab/>
        <w:t>_______________</w:t>
      </w:r>
      <w:r w:rsidR="00D01BA9">
        <w:t>_____</w:t>
      </w:r>
    </w:p>
    <w:p w14:paraId="4C0BA3A3" w14:textId="67C79764" w:rsidR="00D01BA9" w:rsidRDefault="00D01BA9" w:rsidP="00D81561">
      <w:pPr>
        <w:spacing w:after="0"/>
      </w:pPr>
      <w:r>
        <w:tab/>
        <w:t>Dato</w:t>
      </w:r>
      <w:r>
        <w:tab/>
      </w:r>
      <w:r>
        <w:tab/>
      </w:r>
      <w:r>
        <w:tab/>
      </w:r>
      <w:r>
        <w:tab/>
        <w:t>Sted</w:t>
      </w:r>
      <w:r>
        <w:tab/>
      </w:r>
      <w:r>
        <w:tab/>
      </w:r>
      <w:r w:rsidR="00321B86">
        <w:tab/>
        <w:t xml:space="preserve"> Signatur</w:t>
      </w:r>
      <w:r>
        <w:t xml:space="preserve"> for aksjeeier</w:t>
      </w:r>
    </w:p>
    <w:p w14:paraId="4C4529E8" w14:textId="77777777" w:rsidR="007C5324" w:rsidRDefault="007C5324" w:rsidP="00D81561">
      <w:pPr>
        <w:spacing w:after="0"/>
      </w:pPr>
    </w:p>
    <w:p w14:paraId="5A489812" w14:textId="7997B69A" w:rsidR="005B1DCD" w:rsidRPr="00AA4EBD" w:rsidRDefault="005B1DCD" w:rsidP="00D81561">
      <w:pPr>
        <w:spacing w:after="0"/>
      </w:pPr>
      <w:r>
        <w:t>Dersom aksjeeier er et selskap, vennligst legg ved dokumentasjon i form av firmaattest eller separat fullmakt</w:t>
      </w:r>
    </w:p>
    <w:sectPr w:rsidR="005B1DCD" w:rsidRPr="00AA4E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E094" w14:textId="77777777" w:rsidR="00375F42" w:rsidRDefault="00375F42" w:rsidP="00824DEE">
      <w:pPr>
        <w:spacing w:after="0" w:line="240" w:lineRule="auto"/>
      </w:pPr>
      <w:r>
        <w:separator/>
      </w:r>
    </w:p>
  </w:endnote>
  <w:endnote w:type="continuationSeparator" w:id="0">
    <w:p w14:paraId="51C536D6" w14:textId="77777777" w:rsidR="00375F42" w:rsidRDefault="00375F42" w:rsidP="00824DEE">
      <w:pPr>
        <w:spacing w:after="0" w:line="240" w:lineRule="auto"/>
      </w:pPr>
      <w:r>
        <w:continuationSeparator/>
      </w:r>
    </w:p>
  </w:endnote>
  <w:endnote w:type="continuationNotice" w:id="1">
    <w:p w14:paraId="3A5CBE33" w14:textId="77777777" w:rsidR="00375F42" w:rsidRDefault="00375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6D5E" w14:textId="77777777" w:rsidR="00375F42" w:rsidRDefault="00375F42" w:rsidP="00824DEE">
      <w:pPr>
        <w:spacing w:after="0" w:line="240" w:lineRule="auto"/>
      </w:pPr>
      <w:r>
        <w:separator/>
      </w:r>
    </w:p>
  </w:footnote>
  <w:footnote w:type="continuationSeparator" w:id="0">
    <w:p w14:paraId="3848068F" w14:textId="77777777" w:rsidR="00375F42" w:rsidRDefault="00375F42" w:rsidP="00824DEE">
      <w:pPr>
        <w:spacing w:after="0" w:line="240" w:lineRule="auto"/>
      </w:pPr>
      <w:r>
        <w:continuationSeparator/>
      </w:r>
    </w:p>
  </w:footnote>
  <w:footnote w:type="continuationNotice" w:id="1">
    <w:p w14:paraId="610A3BBF" w14:textId="77777777" w:rsidR="00375F42" w:rsidRDefault="00375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141"/>
    <w:multiLevelType w:val="hybridMultilevel"/>
    <w:tmpl w:val="F3022164"/>
    <w:lvl w:ilvl="0" w:tplc="04140001">
      <w:start w:val="1"/>
      <w:numFmt w:val="bullet"/>
      <w:lvlText w:val=""/>
      <w:lvlJc w:val="left"/>
      <w:pPr>
        <w:ind w:left="2496" w:hanging="360"/>
      </w:pPr>
      <w:rPr>
        <w:rFonts w:ascii="Symbol" w:hAnsi="Symbol" w:hint="default"/>
      </w:rPr>
    </w:lvl>
    <w:lvl w:ilvl="1" w:tplc="04140003" w:tentative="1">
      <w:start w:val="1"/>
      <w:numFmt w:val="bullet"/>
      <w:lvlText w:val="o"/>
      <w:lvlJc w:val="left"/>
      <w:pPr>
        <w:ind w:left="3216" w:hanging="360"/>
      </w:pPr>
      <w:rPr>
        <w:rFonts w:ascii="Courier New" w:hAnsi="Courier New" w:cs="Courier New" w:hint="default"/>
      </w:rPr>
    </w:lvl>
    <w:lvl w:ilvl="2" w:tplc="04140005" w:tentative="1">
      <w:start w:val="1"/>
      <w:numFmt w:val="bullet"/>
      <w:lvlText w:val=""/>
      <w:lvlJc w:val="left"/>
      <w:pPr>
        <w:ind w:left="3936" w:hanging="360"/>
      </w:pPr>
      <w:rPr>
        <w:rFonts w:ascii="Wingdings" w:hAnsi="Wingdings" w:hint="default"/>
      </w:rPr>
    </w:lvl>
    <w:lvl w:ilvl="3" w:tplc="04140001" w:tentative="1">
      <w:start w:val="1"/>
      <w:numFmt w:val="bullet"/>
      <w:lvlText w:val=""/>
      <w:lvlJc w:val="left"/>
      <w:pPr>
        <w:ind w:left="4656" w:hanging="360"/>
      </w:pPr>
      <w:rPr>
        <w:rFonts w:ascii="Symbol" w:hAnsi="Symbol" w:hint="default"/>
      </w:rPr>
    </w:lvl>
    <w:lvl w:ilvl="4" w:tplc="04140003" w:tentative="1">
      <w:start w:val="1"/>
      <w:numFmt w:val="bullet"/>
      <w:lvlText w:val="o"/>
      <w:lvlJc w:val="left"/>
      <w:pPr>
        <w:ind w:left="5376" w:hanging="360"/>
      </w:pPr>
      <w:rPr>
        <w:rFonts w:ascii="Courier New" w:hAnsi="Courier New" w:cs="Courier New" w:hint="default"/>
      </w:rPr>
    </w:lvl>
    <w:lvl w:ilvl="5" w:tplc="04140005" w:tentative="1">
      <w:start w:val="1"/>
      <w:numFmt w:val="bullet"/>
      <w:lvlText w:val=""/>
      <w:lvlJc w:val="left"/>
      <w:pPr>
        <w:ind w:left="6096" w:hanging="360"/>
      </w:pPr>
      <w:rPr>
        <w:rFonts w:ascii="Wingdings" w:hAnsi="Wingdings" w:hint="default"/>
      </w:rPr>
    </w:lvl>
    <w:lvl w:ilvl="6" w:tplc="04140001" w:tentative="1">
      <w:start w:val="1"/>
      <w:numFmt w:val="bullet"/>
      <w:lvlText w:val=""/>
      <w:lvlJc w:val="left"/>
      <w:pPr>
        <w:ind w:left="6816" w:hanging="360"/>
      </w:pPr>
      <w:rPr>
        <w:rFonts w:ascii="Symbol" w:hAnsi="Symbol" w:hint="default"/>
      </w:rPr>
    </w:lvl>
    <w:lvl w:ilvl="7" w:tplc="04140003" w:tentative="1">
      <w:start w:val="1"/>
      <w:numFmt w:val="bullet"/>
      <w:lvlText w:val="o"/>
      <w:lvlJc w:val="left"/>
      <w:pPr>
        <w:ind w:left="7536" w:hanging="360"/>
      </w:pPr>
      <w:rPr>
        <w:rFonts w:ascii="Courier New" w:hAnsi="Courier New" w:cs="Courier New" w:hint="default"/>
      </w:rPr>
    </w:lvl>
    <w:lvl w:ilvl="8" w:tplc="04140005" w:tentative="1">
      <w:start w:val="1"/>
      <w:numFmt w:val="bullet"/>
      <w:lvlText w:val=""/>
      <w:lvlJc w:val="left"/>
      <w:pPr>
        <w:ind w:left="8256" w:hanging="360"/>
      </w:pPr>
      <w:rPr>
        <w:rFonts w:ascii="Wingdings" w:hAnsi="Wingdings" w:hint="default"/>
      </w:rPr>
    </w:lvl>
  </w:abstractNum>
  <w:abstractNum w:abstractNumId="1" w15:restartNumberingAfterBreak="0">
    <w:nsid w:val="0AE10733"/>
    <w:multiLevelType w:val="hybridMultilevel"/>
    <w:tmpl w:val="2548B01E"/>
    <w:lvl w:ilvl="0" w:tplc="0FA0C2A0">
      <w:numFmt w:val="bullet"/>
      <w:lvlText w:val=""/>
      <w:lvlJc w:val="left"/>
      <w:pPr>
        <w:ind w:left="5463" w:hanging="360"/>
      </w:pPr>
      <w:rPr>
        <w:rFonts w:ascii="Symbol" w:eastAsiaTheme="minorHAnsi" w:hAnsi="Symbol" w:cstheme="minorBidi" w:hint="default"/>
      </w:rPr>
    </w:lvl>
    <w:lvl w:ilvl="1" w:tplc="04140003" w:tentative="1">
      <w:start w:val="1"/>
      <w:numFmt w:val="bullet"/>
      <w:lvlText w:val="o"/>
      <w:lvlJc w:val="left"/>
      <w:pPr>
        <w:ind w:left="6183" w:hanging="360"/>
      </w:pPr>
      <w:rPr>
        <w:rFonts w:ascii="Courier New" w:hAnsi="Courier New" w:cs="Courier New" w:hint="default"/>
      </w:rPr>
    </w:lvl>
    <w:lvl w:ilvl="2" w:tplc="04140005" w:tentative="1">
      <w:start w:val="1"/>
      <w:numFmt w:val="bullet"/>
      <w:lvlText w:val=""/>
      <w:lvlJc w:val="left"/>
      <w:pPr>
        <w:ind w:left="6903" w:hanging="360"/>
      </w:pPr>
      <w:rPr>
        <w:rFonts w:ascii="Wingdings" w:hAnsi="Wingdings" w:hint="default"/>
      </w:rPr>
    </w:lvl>
    <w:lvl w:ilvl="3" w:tplc="04140001" w:tentative="1">
      <w:start w:val="1"/>
      <w:numFmt w:val="bullet"/>
      <w:lvlText w:val=""/>
      <w:lvlJc w:val="left"/>
      <w:pPr>
        <w:ind w:left="7623" w:hanging="360"/>
      </w:pPr>
      <w:rPr>
        <w:rFonts w:ascii="Symbol" w:hAnsi="Symbol" w:hint="default"/>
      </w:rPr>
    </w:lvl>
    <w:lvl w:ilvl="4" w:tplc="04140003" w:tentative="1">
      <w:start w:val="1"/>
      <w:numFmt w:val="bullet"/>
      <w:lvlText w:val="o"/>
      <w:lvlJc w:val="left"/>
      <w:pPr>
        <w:ind w:left="8343" w:hanging="360"/>
      </w:pPr>
      <w:rPr>
        <w:rFonts w:ascii="Courier New" w:hAnsi="Courier New" w:cs="Courier New" w:hint="default"/>
      </w:rPr>
    </w:lvl>
    <w:lvl w:ilvl="5" w:tplc="04140005" w:tentative="1">
      <w:start w:val="1"/>
      <w:numFmt w:val="bullet"/>
      <w:lvlText w:val=""/>
      <w:lvlJc w:val="left"/>
      <w:pPr>
        <w:ind w:left="9063" w:hanging="360"/>
      </w:pPr>
      <w:rPr>
        <w:rFonts w:ascii="Wingdings" w:hAnsi="Wingdings" w:hint="default"/>
      </w:rPr>
    </w:lvl>
    <w:lvl w:ilvl="6" w:tplc="04140001" w:tentative="1">
      <w:start w:val="1"/>
      <w:numFmt w:val="bullet"/>
      <w:lvlText w:val=""/>
      <w:lvlJc w:val="left"/>
      <w:pPr>
        <w:ind w:left="9783" w:hanging="360"/>
      </w:pPr>
      <w:rPr>
        <w:rFonts w:ascii="Symbol" w:hAnsi="Symbol" w:hint="default"/>
      </w:rPr>
    </w:lvl>
    <w:lvl w:ilvl="7" w:tplc="04140003" w:tentative="1">
      <w:start w:val="1"/>
      <w:numFmt w:val="bullet"/>
      <w:lvlText w:val="o"/>
      <w:lvlJc w:val="left"/>
      <w:pPr>
        <w:ind w:left="10503" w:hanging="360"/>
      </w:pPr>
      <w:rPr>
        <w:rFonts w:ascii="Courier New" w:hAnsi="Courier New" w:cs="Courier New" w:hint="default"/>
      </w:rPr>
    </w:lvl>
    <w:lvl w:ilvl="8" w:tplc="04140005" w:tentative="1">
      <w:start w:val="1"/>
      <w:numFmt w:val="bullet"/>
      <w:lvlText w:val=""/>
      <w:lvlJc w:val="left"/>
      <w:pPr>
        <w:ind w:left="11223" w:hanging="360"/>
      </w:pPr>
      <w:rPr>
        <w:rFonts w:ascii="Wingdings" w:hAnsi="Wingdings" w:hint="default"/>
      </w:rPr>
    </w:lvl>
  </w:abstractNum>
  <w:abstractNum w:abstractNumId="2" w15:restartNumberingAfterBreak="0">
    <w:nsid w:val="19A87164"/>
    <w:multiLevelType w:val="hybridMultilevel"/>
    <w:tmpl w:val="15BE8C68"/>
    <w:lvl w:ilvl="0" w:tplc="27CC23A4">
      <w:numFmt w:val="bullet"/>
      <w:lvlText w:val=""/>
      <w:lvlJc w:val="left"/>
      <w:pPr>
        <w:ind w:left="1776" w:hanging="360"/>
      </w:pPr>
      <w:rPr>
        <w:rFonts w:ascii="Symbol" w:eastAsiaTheme="minorHAnsi" w:hAnsi="Symbol" w:cstheme="minorBidi" w:hint="default"/>
      </w:rPr>
    </w:lvl>
    <w:lvl w:ilvl="1" w:tplc="04140001">
      <w:start w:val="1"/>
      <w:numFmt w:val="bullet"/>
      <w:lvlText w:val=""/>
      <w:lvlJc w:val="left"/>
      <w:pPr>
        <w:ind w:left="2496" w:hanging="360"/>
      </w:pPr>
      <w:rPr>
        <w:rFonts w:ascii="Symbol" w:hAnsi="Symbol"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24D3685C"/>
    <w:multiLevelType w:val="hybridMultilevel"/>
    <w:tmpl w:val="40404586"/>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A9033F"/>
    <w:multiLevelType w:val="hybridMultilevel"/>
    <w:tmpl w:val="FC74891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D846778"/>
    <w:multiLevelType w:val="hybridMultilevel"/>
    <w:tmpl w:val="651EC592"/>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D348A6"/>
    <w:multiLevelType w:val="hybridMultilevel"/>
    <w:tmpl w:val="7AA45D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E9112F"/>
    <w:multiLevelType w:val="hybridMultilevel"/>
    <w:tmpl w:val="37202B9C"/>
    <w:lvl w:ilvl="0" w:tplc="FFFFFFFF">
      <w:start w:val="1"/>
      <w:numFmt w:val="upperRoman"/>
      <w:lvlText w:val="%1."/>
      <w:lvlJc w:val="right"/>
      <w:pPr>
        <w:ind w:left="1800" w:hanging="360"/>
      </w:pPr>
    </w:lvl>
    <w:lvl w:ilvl="1" w:tplc="04140013">
      <w:start w:val="1"/>
      <w:numFmt w:val="upp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270116F"/>
    <w:multiLevelType w:val="hybridMultilevel"/>
    <w:tmpl w:val="5B8EDEC4"/>
    <w:lvl w:ilvl="0" w:tplc="FFFFFFFF">
      <w:numFmt w:val="bullet"/>
      <w:lvlText w:val=""/>
      <w:lvlJc w:val="left"/>
      <w:pPr>
        <w:ind w:left="1776" w:hanging="360"/>
      </w:pPr>
      <w:rPr>
        <w:rFonts w:ascii="Symbol" w:eastAsiaTheme="minorHAnsi" w:hAnsi="Symbol" w:cstheme="minorBidi" w:hint="default"/>
      </w:rPr>
    </w:lvl>
    <w:lvl w:ilvl="1" w:tplc="04140003">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15:restartNumberingAfterBreak="0">
    <w:nsid w:val="42795C2A"/>
    <w:multiLevelType w:val="hybridMultilevel"/>
    <w:tmpl w:val="AD5C4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2956B7"/>
    <w:multiLevelType w:val="hybridMultilevel"/>
    <w:tmpl w:val="F7C03BC2"/>
    <w:lvl w:ilvl="0" w:tplc="BE7C2C0E">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6D68B1"/>
    <w:multiLevelType w:val="hybridMultilevel"/>
    <w:tmpl w:val="319EEA5E"/>
    <w:lvl w:ilvl="0" w:tplc="04140003">
      <w:start w:val="1"/>
      <w:numFmt w:val="bullet"/>
      <w:lvlText w:val="o"/>
      <w:lvlJc w:val="left"/>
      <w:pPr>
        <w:ind w:left="2496" w:hanging="360"/>
      </w:pPr>
      <w:rPr>
        <w:rFonts w:ascii="Courier New" w:hAnsi="Courier New" w:cs="Courier New" w:hint="default"/>
      </w:rPr>
    </w:lvl>
    <w:lvl w:ilvl="1" w:tplc="FFFFFFFF" w:tentative="1">
      <w:start w:val="1"/>
      <w:numFmt w:val="bullet"/>
      <w:lvlText w:val="o"/>
      <w:lvlJc w:val="left"/>
      <w:pPr>
        <w:ind w:left="3216" w:hanging="360"/>
      </w:pPr>
      <w:rPr>
        <w:rFonts w:ascii="Courier New" w:hAnsi="Courier New" w:cs="Courier New" w:hint="default"/>
      </w:rPr>
    </w:lvl>
    <w:lvl w:ilvl="2" w:tplc="FFFFFFFF" w:tentative="1">
      <w:start w:val="1"/>
      <w:numFmt w:val="bullet"/>
      <w:lvlText w:val=""/>
      <w:lvlJc w:val="left"/>
      <w:pPr>
        <w:ind w:left="3936" w:hanging="360"/>
      </w:pPr>
      <w:rPr>
        <w:rFonts w:ascii="Wingdings" w:hAnsi="Wingdings" w:hint="default"/>
      </w:rPr>
    </w:lvl>
    <w:lvl w:ilvl="3" w:tplc="FFFFFFFF" w:tentative="1">
      <w:start w:val="1"/>
      <w:numFmt w:val="bullet"/>
      <w:lvlText w:val=""/>
      <w:lvlJc w:val="left"/>
      <w:pPr>
        <w:ind w:left="4656" w:hanging="360"/>
      </w:pPr>
      <w:rPr>
        <w:rFonts w:ascii="Symbol" w:hAnsi="Symbol" w:hint="default"/>
      </w:rPr>
    </w:lvl>
    <w:lvl w:ilvl="4" w:tplc="FFFFFFFF" w:tentative="1">
      <w:start w:val="1"/>
      <w:numFmt w:val="bullet"/>
      <w:lvlText w:val="o"/>
      <w:lvlJc w:val="left"/>
      <w:pPr>
        <w:ind w:left="5376" w:hanging="360"/>
      </w:pPr>
      <w:rPr>
        <w:rFonts w:ascii="Courier New" w:hAnsi="Courier New" w:cs="Courier New" w:hint="default"/>
      </w:rPr>
    </w:lvl>
    <w:lvl w:ilvl="5" w:tplc="FFFFFFFF" w:tentative="1">
      <w:start w:val="1"/>
      <w:numFmt w:val="bullet"/>
      <w:lvlText w:val=""/>
      <w:lvlJc w:val="left"/>
      <w:pPr>
        <w:ind w:left="6096" w:hanging="360"/>
      </w:pPr>
      <w:rPr>
        <w:rFonts w:ascii="Wingdings" w:hAnsi="Wingdings" w:hint="default"/>
      </w:rPr>
    </w:lvl>
    <w:lvl w:ilvl="6" w:tplc="FFFFFFFF" w:tentative="1">
      <w:start w:val="1"/>
      <w:numFmt w:val="bullet"/>
      <w:lvlText w:val=""/>
      <w:lvlJc w:val="left"/>
      <w:pPr>
        <w:ind w:left="6816" w:hanging="360"/>
      </w:pPr>
      <w:rPr>
        <w:rFonts w:ascii="Symbol" w:hAnsi="Symbol" w:hint="default"/>
      </w:rPr>
    </w:lvl>
    <w:lvl w:ilvl="7" w:tplc="FFFFFFFF" w:tentative="1">
      <w:start w:val="1"/>
      <w:numFmt w:val="bullet"/>
      <w:lvlText w:val="o"/>
      <w:lvlJc w:val="left"/>
      <w:pPr>
        <w:ind w:left="7536" w:hanging="360"/>
      </w:pPr>
      <w:rPr>
        <w:rFonts w:ascii="Courier New" w:hAnsi="Courier New" w:cs="Courier New" w:hint="default"/>
      </w:rPr>
    </w:lvl>
    <w:lvl w:ilvl="8" w:tplc="FFFFFFFF" w:tentative="1">
      <w:start w:val="1"/>
      <w:numFmt w:val="bullet"/>
      <w:lvlText w:val=""/>
      <w:lvlJc w:val="left"/>
      <w:pPr>
        <w:ind w:left="8256" w:hanging="360"/>
      </w:pPr>
      <w:rPr>
        <w:rFonts w:ascii="Wingdings" w:hAnsi="Wingdings" w:hint="default"/>
      </w:rPr>
    </w:lvl>
  </w:abstractNum>
  <w:abstractNum w:abstractNumId="12" w15:restartNumberingAfterBreak="0">
    <w:nsid w:val="53F51835"/>
    <w:multiLevelType w:val="multilevel"/>
    <w:tmpl w:val="9A68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611FA9"/>
    <w:multiLevelType w:val="hybridMultilevel"/>
    <w:tmpl w:val="4304480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A6E74F8"/>
    <w:multiLevelType w:val="hybridMultilevel"/>
    <w:tmpl w:val="373A1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AB7D33"/>
    <w:multiLevelType w:val="hybridMultilevel"/>
    <w:tmpl w:val="B4687EC4"/>
    <w:lvl w:ilvl="0" w:tplc="E2B492C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030DA4"/>
    <w:multiLevelType w:val="hybridMultilevel"/>
    <w:tmpl w:val="DB6668EC"/>
    <w:lvl w:ilvl="0" w:tplc="FFFFFFFF">
      <w:start w:val="1"/>
      <w:numFmt w:val="decimal"/>
      <w:lvlText w:val="%1."/>
      <w:lvlJc w:val="left"/>
      <w:pPr>
        <w:ind w:left="720" w:hanging="360"/>
      </w:pPr>
      <w:rPr>
        <w:rFonts w:hint="default"/>
      </w:rPr>
    </w:lvl>
    <w:lvl w:ilvl="1" w:tplc="04140013">
      <w:start w:val="1"/>
      <w:numFmt w:val="upp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4D7564"/>
    <w:multiLevelType w:val="hybridMultilevel"/>
    <w:tmpl w:val="676628FC"/>
    <w:lvl w:ilvl="0" w:tplc="FFFFFFFF">
      <w:numFmt w:val="bullet"/>
      <w:lvlText w:val=""/>
      <w:lvlJc w:val="left"/>
      <w:pPr>
        <w:ind w:left="1776" w:hanging="360"/>
      </w:pPr>
      <w:rPr>
        <w:rFonts w:ascii="Symbol" w:eastAsiaTheme="minorHAnsi" w:hAnsi="Symbol" w:cstheme="minorBidi" w:hint="default"/>
      </w:rPr>
    </w:lvl>
    <w:lvl w:ilvl="1" w:tplc="04140003">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8" w15:restartNumberingAfterBreak="0">
    <w:nsid w:val="67631530"/>
    <w:multiLevelType w:val="hybridMultilevel"/>
    <w:tmpl w:val="68DE7FFE"/>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A51628B"/>
    <w:multiLevelType w:val="hybridMultilevel"/>
    <w:tmpl w:val="FC74891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E6200FF"/>
    <w:multiLevelType w:val="hybridMultilevel"/>
    <w:tmpl w:val="FC74891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9A1372"/>
    <w:multiLevelType w:val="hybridMultilevel"/>
    <w:tmpl w:val="7518AD7A"/>
    <w:lvl w:ilvl="0" w:tplc="04140013">
      <w:start w:val="1"/>
      <w:numFmt w:val="upperRoman"/>
      <w:lvlText w:val="%1."/>
      <w:lvlJc w:val="right"/>
      <w:pPr>
        <w:ind w:left="1800" w:hanging="360"/>
      </w:p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2" w15:restartNumberingAfterBreak="0">
    <w:nsid w:val="72BE434D"/>
    <w:multiLevelType w:val="hybridMultilevel"/>
    <w:tmpl w:val="70DC19F6"/>
    <w:lvl w:ilvl="0" w:tplc="FFFFFFFF">
      <w:numFmt w:val="bullet"/>
      <w:lvlText w:val=""/>
      <w:lvlJc w:val="left"/>
      <w:pPr>
        <w:ind w:left="1776" w:hanging="360"/>
      </w:pPr>
      <w:rPr>
        <w:rFonts w:ascii="Symbol" w:eastAsiaTheme="minorHAnsi" w:hAnsi="Symbol" w:cstheme="minorBidi" w:hint="default"/>
      </w:rPr>
    </w:lvl>
    <w:lvl w:ilvl="1" w:tplc="04140003">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3" w15:restartNumberingAfterBreak="0">
    <w:nsid w:val="731F43BE"/>
    <w:multiLevelType w:val="hybridMultilevel"/>
    <w:tmpl w:val="17E62B80"/>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39562688">
    <w:abstractNumId w:val="13"/>
  </w:num>
  <w:num w:numId="2" w16cid:durableId="10836015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3100801">
    <w:abstractNumId w:val="9"/>
  </w:num>
  <w:num w:numId="4" w16cid:durableId="1301616080">
    <w:abstractNumId w:val="4"/>
  </w:num>
  <w:num w:numId="5" w16cid:durableId="1309827147">
    <w:abstractNumId w:val="20"/>
  </w:num>
  <w:num w:numId="6" w16cid:durableId="1792437758">
    <w:abstractNumId w:val="19"/>
  </w:num>
  <w:num w:numId="7" w16cid:durableId="1755853337">
    <w:abstractNumId w:val="3"/>
  </w:num>
  <w:num w:numId="8" w16cid:durableId="1806851980">
    <w:abstractNumId w:val="23"/>
  </w:num>
  <w:num w:numId="9" w16cid:durableId="1325814778">
    <w:abstractNumId w:val="5"/>
  </w:num>
  <w:num w:numId="10" w16cid:durableId="414547544">
    <w:abstractNumId w:val="18"/>
  </w:num>
  <w:num w:numId="11" w16cid:durableId="542522146">
    <w:abstractNumId w:val="1"/>
  </w:num>
  <w:num w:numId="12" w16cid:durableId="1632782180">
    <w:abstractNumId w:val="6"/>
  </w:num>
  <w:num w:numId="13" w16cid:durableId="252277099">
    <w:abstractNumId w:val="2"/>
  </w:num>
  <w:num w:numId="14" w16cid:durableId="704720737">
    <w:abstractNumId w:val="10"/>
  </w:num>
  <w:num w:numId="15" w16cid:durableId="1345551581">
    <w:abstractNumId w:val="14"/>
  </w:num>
  <w:num w:numId="16" w16cid:durableId="62220631">
    <w:abstractNumId w:val="15"/>
  </w:num>
  <w:num w:numId="17" w16cid:durableId="1708413069">
    <w:abstractNumId w:val="0"/>
  </w:num>
  <w:num w:numId="18" w16cid:durableId="571040184">
    <w:abstractNumId w:val="11"/>
  </w:num>
  <w:num w:numId="19" w16cid:durableId="2029410484">
    <w:abstractNumId w:val="8"/>
  </w:num>
  <w:num w:numId="20" w16cid:durableId="1218787329">
    <w:abstractNumId w:val="17"/>
  </w:num>
  <w:num w:numId="21" w16cid:durableId="693264715">
    <w:abstractNumId w:val="22"/>
  </w:num>
  <w:num w:numId="22" w16cid:durableId="21633051">
    <w:abstractNumId w:val="16"/>
  </w:num>
  <w:num w:numId="23" w16cid:durableId="978148013">
    <w:abstractNumId w:val="21"/>
  </w:num>
  <w:num w:numId="24" w16cid:durableId="2032873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11"/>
    <w:rsid w:val="00004661"/>
    <w:rsid w:val="00012811"/>
    <w:rsid w:val="000138D1"/>
    <w:rsid w:val="000256CD"/>
    <w:rsid w:val="00030746"/>
    <w:rsid w:val="000322A9"/>
    <w:rsid w:val="00036EC6"/>
    <w:rsid w:val="0004412F"/>
    <w:rsid w:val="00045EA4"/>
    <w:rsid w:val="00054FBE"/>
    <w:rsid w:val="00056B7E"/>
    <w:rsid w:val="00057528"/>
    <w:rsid w:val="00066071"/>
    <w:rsid w:val="00066A9A"/>
    <w:rsid w:val="00067EDD"/>
    <w:rsid w:val="000723B6"/>
    <w:rsid w:val="00080A35"/>
    <w:rsid w:val="00085951"/>
    <w:rsid w:val="00086AE1"/>
    <w:rsid w:val="00091499"/>
    <w:rsid w:val="00091F26"/>
    <w:rsid w:val="00093F4E"/>
    <w:rsid w:val="000A188B"/>
    <w:rsid w:val="000A30DD"/>
    <w:rsid w:val="000A3C92"/>
    <w:rsid w:val="000A44E2"/>
    <w:rsid w:val="000A5A7A"/>
    <w:rsid w:val="000B3545"/>
    <w:rsid w:val="000B6601"/>
    <w:rsid w:val="000B6793"/>
    <w:rsid w:val="000B6F75"/>
    <w:rsid w:val="000C1D84"/>
    <w:rsid w:val="000D017F"/>
    <w:rsid w:val="000D4B3E"/>
    <w:rsid w:val="000D6BBD"/>
    <w:rsid w:val="000D7659"/>
    <w:rsid w:val="000E1939"/>
    <w:rsid w:val="000E1C22"/>
    <w:rsid w:val="000F2AE2"/>
    <w:rsid w:val="000F6A92"/>
    <w:rsid w:val="000F7850"/>
    <w:rsid w:val="00100E5B"/>
    <w:rsid w:val="00104F5A"/>
    <w:rsid w:val="001067A2"/>
    <w:rsid w:val="00106DEC"/>
    <w:rsid w:val="0011120C"/>
    <w:rsid w:val="00112A0A"/>
    <w:rsid w:val="00113012"/>
    <w:rsid w:val="00113131"/>
    <w:rsid w:val="00117226"/>
    <w:rsid w:val="00117D56"/>
    <w:rsid w:val="00121993"/>
    <w:rsid w:val="001266F7"/>
    <w:rsid w:val="001306B3"/>
    <w:rsid w:val="00147381"/>
    <w:rsid w:val="00147A2D"/>
    <w:rsid w:val="00147EC6"/>
    <w:rsid w:val="001568C1"/>
    <w:rsid w:val="00163007"/>
    <w:rsid w:val="00164616"/>
    <w:rsid w:val="0016519A"/>
    <w:rsid w:val="001708C2"/>
    <w:rsid w:val="0017122D"/>
    <w:rsid w:val="001858AF"/>
    <w:rsid w:val="00187DDF"/>
    <w:rsid w:val="00193022"/>
    <w:rsid w:val="00193C08"/>
    <w:rsid w:val="0019505D"/>
    <w:rsid w:val="001A201B"/>
    <w:rsid w:val="001B095F"/>
    <w:rsid w:val="001C1A85"/>
    <w:rsid w:val="001C26BA"/>
    <w:rsid w:val="001C5FB9"/>
    <w:rsid w:val="001D36FC"/>
    <w:rsid w:val="001D5543"/>
    <w:rsid w:val="001D73A6"/>
    <w:rsid w:val="001E549F"/>
    <w:rsid w:val="001E672C"/>
    <w:rsid w:val="001E6E71"/>
    <w:rsid w:val="001E7AC3"/>
    <w:rsid w:val="001F2C53"/>
    <w:rsid w:val="001F5B00"/>
    <w:rsid w:val="001F6EFC"/>
    <w:rsid w:val="00202393"/>
    <w:rsid w:val="0020277C"/>
    <w:rsid w:val="0020455E"/>
    <w:rsid w:val="00231277"/>
    <w:rsid w:val="00235E2E"/>
    <w:rsid w:val="002374FE"/>
    <w:rsid w:val="0024093E"/>
    <w:rsid w:val="0024331D"/>
    <w:rsid w:val="00245C59"/>
    <w:rsid w:val="002478D3"/>
    <w:rsid w:val="00254131"/>
    <w:rsid w:val="00254680"/>
    <w:rsid w:val="00256BA6"/>
    <w:rsid w:val="00270A62"/>
    <w:rsid w:val="002710CE"/>
    <w:rsid w:val="00271E5C"/>
    <w:rsid w:val="00275674"/>
    <w:rsid w:val="002803F8"/>
    <w:rsid w:val="002812A7"/>
    <w:rsid w:val="00284778"/>
    <w:rsid w:val="00285ACA"/>
    <w:rsid w:val="002904C6"/>
    <w:rsid w:val="00293CF6"/>
    <w:rsid w:val="002A23C8"/>
    <w:rsid w:val="002A344C"/>
    <w:rsid w:val="002A3519"/>
    <w:rsid w:val="002A66CE"/>
    <w:rsid w:val="002B1BC2"/>
    <w:rsid w:val="002B2601"/>
    <w:rsid w:val="002B6818"/>
    <w:rsid w:val="002B694A"/>
    <w:rsid w:val="002C0450"/>
    <w:rsid w:val="002D1D43"/>
    <w:rsid w:val="002E5941"/>
    <w:rsid w:val="002E598A"/>
    <w:rsid w:val="002F1347"/>
    <w:rsid w:val="002F2115"/>
    <w:rsid w:val="002F2BF4"/>
    <w:rsid w:val="002F7E45"/>
    <w:rsid w:val="00301D55"/>
    <w:rsid w:val="00305BFF"/>
    <w:rsid w:val="00312D31"/>
    <w:rsid w:val="00317B0B"/>
    <w:rsid w:val="00321B86"/>
    <w:rsid w:val="00323B19"/>
    <w:rsid w:val="00325BC0"/>
    <w:rsid w:val="00333352"/>
    <w:rsid w:val="0033407F"/>
    <w:rsid w:val="00334850"/>
    <w:rsid w:val="00346103"/>
    <w:rsid w:val="003513BF"/>
    <w:rsid w:val="00352EEA"/>
    <w:rsid w:val="00353F34"/>
    <w:rsid w:val="0035416F"/>
    <w:rsid w:val="00356C6E"/>
    <w:rsid w:val="00357F71"/>
    <w:rsid w:val="003715B0"/>
    <w:rsid w:val="003746BD"/>
    <w:rsid w:val="00375F42"/>
    <w:rsid w:val="0038140A"/>
    <w:rsid w:val="003960FF"/>
    <w:rsid w:val="00396A82"/>
    <w:rsid w:val="003A5168"/>
    <w:rsid w:val="003A671A"/>
    <w:rsid w:val="003A786B"/>
    <w:rsid w:val="003B5399"/>
    <w:rsid w:val="003C39AB"/>
    <w:rsid w:val="003D3DA9"/>
    <w:rsid w:val="003F0430"/>
    <w:rsid w:val="00402D0E"/>
    <w:rsid w:val="00404718"/>
    <w:rsid w:val="00404902"/>
    <w:rsid w:val="004075DC"/>
    <w:rsid w:val="00407F35"/>
    <w:rsid w:val="0042372A"/>
    <w:rsid w:val="0042664E"/>
    <w:rsid w:val="00427EA2"/>
    <w:rsid w:val="004326D4"/>
    <w:rsid w:val="00433398"/>
    <w:rsid w:val="004402F1"/>
    <w:rsid w:val="00440E53"/>
    <w:rsid w:val="00451832"/>
    <w:rsid w:val="00451921"/>
    <w:rsid w:val="00460300"/>
    <w:rsid w:val="004633EB"/>
    <w:rsid w:val="00482235"/>
    <w:rsid w:val="0048761A"/>
    <w:rsid w:val="00494436"/>
    <w:rsid w:val="00496E16"/>
    <w:rsid w:val="004972C7"/>
    <w:rsid w:val="004B1A3E"/>
    <w:rsid w:val="004B224D"/>
    <w:rsid w:val="004B40C4"/>
    <w:rsid w:val="004B4291"/>
    <w:rsid w:val="004B602E"/>
    <w:rsid w:val="004C20EB"/>
    <w:rsid w:val="004C5B49"/>
    <w:rsid w:val="004D254E"/>
    <w:rsid w:val="004E2C52"/>
    <w:rsid w:val="004E2E06"/>
    <w:rsid w:val="004E3925"/>
    <w:rsid w:val="004E4813"/>
    <w:rsid w:val="004E5831"/>
    <w:rsid w:val="004F3378"/>
    <w:rsid w:val="004F3397"/>
    <w:rsid w:val="004F3CD2"/>
    <w:rsid w:val="005010F8"/>
    <w:rsid w:val="00504D55"/>
    <w:rsid w:val="00505784"/>
    <w:rsid w:val="0050700B"/>
    <w:rsid w:val="00512298"/>
    <w:rsid w:val="00513913"/>
    <w:rsid w:val="00513D71"/>
    <w:rsid w:val="005151ED"/>
    <w:rsid w:val="00522515"/>
    <w:rsid w:val="0052426E"/>
    <w:rsid w:val="005254F3"/>
    <w:rsid w:val="00530467"/>
    <w:rsid w:val="0053145B"/>
    <w:rsid w:val="0053405E"/>
    <w:rsid w:val="00537820"/>
    <w:rsid w:val="0054450E"/>
    <w:rsid w:val="0055396B"/>
    <w:rsid w:val="00553FA0"/>
    <w:rsid w:val="00554A5D"/>
    <w:rsid w:val="00555379"/>
    <w:rsid w:val="00557309"/>
    <w:rsid w:val="00562D85"/>
    <w:rsid w:val="005642F1"/>
    <w:rsid w:val="005648B5"/>
    <w:rsid w:val="00564DE6"/>
    <w:rsid w:val="005703DD"/>
    <w:rsid w:val="00571511"/>
    <w:rsid w:val="0058151F"/>
    <w:rsid w:val="005844C0"/>
    <w:rsid w:val="00586D29"/>
    <w:rsid w:val="0058733F"/>
    <w:rsid w:val="00592942"/>
    <w:rsid w:val="00592D6A"/>
    <w:rsid w:val="00594D06"/>
    <w:rsid w:val="00595BAF"/>
    <w:rsid w:val="0059748E"/>
    <w:rsid w:val="005A0314"/>
    <w:rsid w:val="005A0A47"/>
    <w:rsid w:val="005B1DCD"/>
    <w:rsid w:val="005B4821"/>
    <w:rsid w:val="005B4DDC"/>
    <w:rsid w:val="005C3AFC"/>
    <w:rsid w:val="005C6C6B"/>
    <w:rsid w:val="005D0B9C"/>
    <w:rsid w:val="005D11EA"/>
    <w:rsid w:val="005D123E"/>
    <w:rsid w:val="005D5F2C"/>
    <w:rsid w:val="005D7788"/>
    <w:rsid w:val="005E0E81"/>
    <w:rsid w:val="005E102A"/>
    <w:rsid w:val="005E20C1"/>
    <w:rsid w:val="005F12C8"/>
    <w:rsid w:val="005F2951"/>
    <w:rsid w:val="005F39D4"/>
    <w:rsid w:val="006032A4"/>
    <w:rsid w:val="00605A3F"/>
    <w:rsid w:val="00610B5A"/>
    <w:rsid w:val="006216E1"/>
    <w:rsid w:val="00623194"/>
    <w:rsid w:val="00635622"/>
    <w:rsid w:val="00636907"/>
    <w:rsid w:val="00637A7C"/>
    <w:rsid w:val="00654103"/>
    <w:rsid w:val="00656FA6"/>
    <w:rsid w:val="006604AA"/>
    <w:rsid w:val="00664D6A"/>
    <w:rsid w:val="00665079"/>
    <w:rsid w:val="006668FB"/>
    <w:rsid w:val="00682C18"/>
    <w:rsid w:val="00682C29"/>
    <w:rsid w:val="006901D3"/>
    <w:rsid w:val="00691A27"/>
    <w:rsid w:val="006943A6"/>
    <w:rsid w:val="006A3640"/>
    <w:rsid w:val="006A53C5"/>
    <w:rsid w:val="006B068A"/>
    <w:rsid w:val="006B199A"/>
    <w:rsid w:val="006C432F"/>
    <w:rsid w:val="006C4568"/>
    <w:rsid w:val="006C6F2A"/>
    <w:rsid w:val="006D0A18"/>
    <w:rsid w:val="006D4CEF"/>
    <w:rsid w:val="006E5E0C"/>
    <w:rsid w:val="006E6126"/>
    <w:rsid w:val="006F6A44"/>
    <w:rsid w:val="007102D4"/>
    <w:rsid w:val="00721E13"/>
    <w:rsid w:val="007230B2"/>
    <w:rsid w:val="007241BA"/>
    <w:rsid w:val="007249E9"/>
    <w:rsid w:val="00725DA1"/>
    <w:rsid w:val="007305D0"/>
    <w:rsid w:val="0073649C"/>
    <w:rsid w:val="0073680C"/>
    <w:rsid w:val="007416BF"/>
    <w:rsid w:val="007446DD"/>
    <w:rsid w:val="007510D3"/>
    <w:rsid w:val="0075466C"/>
    <w:rsid w:val="00757A5F"/>
    <w:rsid w:val="00761336"/>
    <w:rsid w:val="00762C47"/>
    <w:rsid w:val="00763169"/>
    <w:rsid w:val="0076524B"/>
    <w:rsid w:val="00765AA2"/>
    <w:rsid w:val="007749F0"/>
    <w:rsid w:val="007862A1"/>
    <w:rsid w:val="00786328"/>
    <w:rsid w:val="00786369"/>
    <w:rsid w:val="00790DD6"/>
    <w:rsid w:val="007950B8"/>
    <w:rsid w:val="007972B1"/>
    <w:rsid w:val="007B6898"/>
    <w:rsid w:val="007B6934"/>
    <w:rsid w:val="007C5324"/>
    <w:rsid w:val="007C659F"/>
    <w:rsid w:val="007C7137"/>
    <w:rsid w:val="007C7A94"/>
    <w:rsid w:val="007D3A4C"/>
    <w:rsid w:val="007D4760"/>
    <w:rsid w:val="007E0D75"/>
    <w:rsid w:val="007E293E"/>
    <w:rsid w:val="007E2CC3"/>
    <w:rsid w:val="00803AC7"/>
    <w:rsid w:val="008108EE"/>
    <w:rsid w:val="00810CED"/>
    <w:rsid w:val="00810FA8"/>
    <w:rsid w:val="00810FD4"/>
    <w:rsid w:val="00813FD7"/>
    <w:rsid w:val="00817E74"/>
    <w:rsid w:val="00821640"/>
    <w:rsid w:val="008225CB"/>
    <w:rsid w:val="00824DEE"/>
    <w:rsid w:val="00830C9E"/>
    <w:rsid w:val="0083180A"/>
    <w:rsid w:val="00840454"/>
    <w:rsid w:val="00841C31"/>
    <w:rsid w:val="00847565"/>
    <w:rsid w:val="00850B2D"/>
    <w:rsid w:val="0085123B"/>
    <w:rsid w:val="00856D60"/>
    <w:rsid w:val="0086318C"/>
    <w:rsid w:val="00864B3E"/>
    <w:rsid w:val="00874A28"/>
    <w:rsid w:val="008A0BDA"/>
    <w:rsid w:val="008A66C5"/>
    <w:rsid w:val="008C3424"/>
    <w:rsid w:val="008D0814"/>
    <w:rsid w:val="008D2E13"/>
    <w:rsid w:val="008D32D4"/>
    <w:rsid w:val="008D7DD2"/>
    <w:rsid w:val="008E39DB"/>
    <w:rsid w:val="008E526F"/>
    <w:rsid w:val="008F1798"/>
    <w:rsid w:val="008F244E"/>
    <w:rsid w:val="008F2DAA"/>
    <w:rsid w:val="0093114C"/>
    <w:rsid w:val="00931277"/>
    <w:rsid w:val="009462D7"/>
    <w:rsid w:val="009509A8"/>
    <w:rsid w:val="00962AD9"/>
    <w:rsid w:val="00963A78"/>
    <w:rsid w:val="00991651"/>
    <w:rsid w:val="00991DEA"/>
    <w:rsid w:val="009B0FEA"/>
    <w:rsid w:val="009B3956"/>
    <w:rsid w:val="009B396C"/>
    <w:rsid w:val="009B7998"/>
    <w:rsid w:val="009C037E"/>
    <w:rsid w:val="009C29CB"/>
    <w:rsid w:val="009C3866"/>
    <w:rsid w:val="009C3B2E"/>
    <w:rsid w:val="009C4BF4"/>
    <w:rsid w:val="009C5028"/>
    <w:rsid w:val="009D1240"/>
    <w:rsid w:val="009D689F"/>
    <w:rsid w:val="009D6B08"/>
    <w:rsid w:val="009D797B"/>
    <w:rsid w:val="009D7AD5"/>
    <w:rsid w:val="009E0ACD"/>
    <w:rsid w:val="009E3778"/>
    <w:rsid w:val="009E5A99"/>
    <w:rsid w:val="009E6CD0"/>
    <w:rsid w:val="009F00C3"/>
    <w:rsid w:val="009F3D4D"/>
    <w:rsid w:val="009F3E7D"/>
    <w:rsid w:val="00A024A3"/>
    <w:rsid w:val="00A02A81"/>
    <w:rsid w:val="00A120FA"/>
    <w:rsid w:val="00A143E1"/>
    <w:rsid w:val="00A26849"/>
    <w:rsid w:val="00A30EDC"/>
    <w:rsid w:val="00A31438"/>
    <w:rsid w:val="00A40AEC"/>
    <w:rsid w:val="00A4195E"/>
    <w:rsid w:val="00A45CCB"/>
    <w:rsid w:val="00A46A19"/>
    <w:rsid w:val="00A55AE0"/>
    <w:rsid w:val="00A57F2B"/>
    <w:rsid w:val="00A67FE3"/>
    <w:rsid w:val="00A75E0C"/>
    <w:rsid w:val="00A822BB"/>
    <w:rsid w:val="00A82A6A"/>
    <w:rsid w:val="00A82B73"/>
    <w:rsid w:val="00A90A0B"/>
    <w:rsid w:val="00A97D87"/>
    <w:rsid w:val="00AA4B8A"/>
    <w:rsid w:val="00AA4EBD"/>
    <w:rsid w:val="00AB285B"/>
    <w:rsid w:val="00AD384D"/>
    <w:rsid w:val="00AD4D28"/>
    <w:rsid w:val="00AE536D"/>
    <w:rsid w:val="00AF3A78"/>
    <w:rsid w:val="00AF509E"/>
    <w:rsid w:val="00AF7336"/>
    <w:rsid w:val="00B004DD"/>
    <w:rsid w:val="00B010E4"/>
    <w:rsid w:val="00B024A9"/>
    <w:rsid w:val="00B074B4"/>
    <w:rsid w:val="00B10D18"/>
    <w:rsid w:val="00B12960"/>
    <w:rsid w:val="00B15A12"/>
    <w:rsid w:val="00B15FEA"/>
    <w:rsid w:val="00B1767B"/>
    <w:rsid w:val="00B20BDA"/>
    <w:rsid w:val="00B23C72"/>
    <w:rsid w:val="00B25B90"/>
    <w:rsid w:val="00B2657D"/>
    <w:rsid w:val="00B3028D"/>
    <w:rsid w:val="00B379E6"/>
    <w:rsid w:val="00B428D7"/>
    <w:rsid w:val="00B447D4"/>
    <w:rsid w:val="00B51450"/>
    <w:rsid w:val="00B5480E"/>
    <w:rsid w:val="00B54F3E"/>
    <w:rsid w:val="00B60E38"/>
    <w:rsid w:val="00B67F2E"/>
    <w:rsid w:val="00B72ABC"/>
    <w:rsid w:val="00B8182D"/>
    <w:rsid w:val="00B8331E"/>
    <w:rsid w:val="00B93E5E"/>
    <w:rsid w:val="00B9609D"/>
    <w:rsid w:val="00BA2862"/>
    <w:rsid w:val="00BA52D7"/>
    <w:rsid w:val="00BB3F6F"/>
    <w:rsid w:val="00BB4865"/>
    <w:rsid w:val="00BD4B9C"/>
    <w:rsid w:val="00BD5FEC"/>
    <w:rsid w:val="00BE0658"/>
    <w:rsid w:val="00BE0B5B"/>
    <w:rsid w:val="00BE449C"/>
    <w:rsid w:val="00BE60CB"/>
    <w:rsid w:val="00BF0615"/>
    <w:rsid w:val="00BF652F"/>
    <w:rsid w:val="00C0001B"/>
    <w:rsid w:val="00C010BD"/>
    <w:rsid w:val="00C019A0"/>
    <w:rsid w:val="00C02B71"/>
    <w:rsid w:val="00C034C0"/>
    <w:rsid w:val="00C0353F"/>
    <w:rsid w:val="00C0545F"/>
    <w:rsid w:val="00C072C3"/>
    <w:rsid w:val="00C07D42"/>
    <w:rsid w:val="00C12161"/>
    <w:rsid w:val="00C2024F"/>
    <w:rsid w:val="00C25EE8"/>
    <w:rsid w:val="00C272D4"/>
    <w:rsid w:val="00C2747D"/>
    <w:rsid w:val="00C46316"/>
    <w:rsid w:val="00C47102"/>
    <w:rsid w:val="00C471B4"/>
    <w:rsid w:val="00C559AE"/>
    <w:rsid w:val="00C57E65"/>
    <w:rsid w:val="00C603D4"/>
    <w:rsid w:val="00C62CF8"/>
    <w:rsid w:val="00C64769"/>
    <w:rsid w:val="00C66C33"/>
    <w:rsid w:val="00C714EB"/>
    <w:rsid w:val="00C72453"/>
    <w:rsid w:val="00C75668"/>
    <w:rsid w:val="00CA0658"/>
    <w:rsid w:val="00CA0E3C"/>
    <w:rsid w:val="00CA1C25"/>
    <w:rsid w:val="00CA2A5F"/>
    <w:rsid w:val="00CA3C5D"/>
    <w:rsid w:val="00CA465B"/>
    <w:rsid w:val="00CA724D"/>
    <w:rsid w:val="00CB7AA2"/>
    <w:rsid w:val="00CC4967"/>
    <w:rsid w:val="00CE21F3"/>
    <w:rsid w:val="00CE2480"/>
    <w:rsid w:val="00CE444F"/>
    <w:rsid w:val="00CE6284"/>
    <w:rsid w:val="00CE65E6"/>
    <w:rsid w:val="00CF4703"/>
    <w:rsid w:val="00CF5223"/>
    <w:rsid w:val="00D01BA9"/>
    <w:rsid w:val="00D0670E"/>
    <w:rsid w:val="00D13552"/>
    <w:rsid w:val="00D20265"/>
    <w:rsid w:val="00D22AE7"/>
    <w:rsid w:val="00D23535"/>
    <w:rsid w:val="00D2755B"/>
    <w:rsid w:val="00D307E4"/>
    <w:rsid w:val="00D369C8"/>
    <w:rsid w:val="00D41BBC"/>
    <w:rsid w:val="00D47ACB"/>
    <w:rsid w:val="00D5214C"/>
    <w:rsid w:val="00D62735"/>
    <w:rsid w:val="00D7026C"/>
    <w:rsid w:val="00D806AA"/>
    <w:rsid w:val="00D81561"/>
    <w:rsid w:val="00D81AF2"/>
    <w:rsid w:val="00D839EB"/>
    <w:rsid w:val="00D8461F"/>
    <w:rsid w:val="00D87C18"/>
    <w:rsid w:val="00D9189A"/>
    <w:rsid w:val="00DA1266"/>
    <w:rsid w:val="00DB172F"/>
    <w:rsid w:val="00DB1D40"/>
    <w:rsid w:val="00DB60AC"/>
    <w:rsid w:val="00DB6E65"/>
    <w:rsid w:val="00DC0E18"/>
    <w:rsid w:val="00DC1A6B"/>
    <w:rsid w:val="00DC2A1F"/>
    <w:rsid w:val="00DC7D7F"/>
    <w:rsid w:val="00DD458E"/>
    <w:rsid w:val="00DE2306"/>
    <w:rsid w:val="00DF5FE7"/>
    <w:rsid w:val="00E00EB8"/>
    <w:rsid w:val="00E011F3"/>
    <w:rsid w:val="00E079C3"/>
    <w:rsid w:val="00E11B9A"/>
    <w:rsid w:val="00E313C4"/>
    <w:rsid w:val="00E3685B"/>
    <w:rsid w:val="00E43685"/>
    <w:rsid w:val="00E466F1"/>
    <w:rsid w:val="00E47518"/>
    <w:rsid w:val="00E52284"/>
    <w:rsid w:val="00E52537"/>
    <w:rsid w:val="00E5314D"/>
    <w:rsid w:val="00E5456D"/>
    <w:rsid w:val="00E5744E"/>
    <w:rsid w:val="00E6205C"/>
    <w:rsid w:val="00E82B87"/>
    <w:rsid w:val="00E83268"/>
    <w:rsid w:val="00E86581"/>
    <w:rsid w:val="00E86A7F"/>
    <w:rsid w:val="00E87FA4"/>
    <w:rsid w:val="00E91C2E"/>
    <w:rsid w:val="00EA0605"/>
    <w:rsid w:val="00EA180A"/>
    <w:rsid w:val="00EC1198"/>
    <w:rsid w:val="00EC626C"/>
    <w:rsid w:val="00EC6D8F"/>
    <w:rsid w:val="00EC6EB2"/>
    <w:rsid w:val="00EC7CB1"/>
    <w:rsid w:val="00ED04CA"/>
    <w:rsid w:val="00ED0CCD"/>
    <w:rsid w:val="00ED3F50"/>
    <w:rsid w:val="00EE0106"/>
    <w:rsid w:val="00EE67D0"/>
    <w:rsid w:val="00EF216D"/>
    <w:rsid w:val="00EF49CD"/>
    <w:rsid w:val="00F01803"/>
    <w:rsid w:val="00F10477"/>
    <w:rsid w:val="00F115CD"/>
    <w:rsid w:val="00F16797"/>
    <w:rsid w:val="00F26A35"/>
    <w:rsid w:val="00F35C01"/>
    <w:rsid w:val="00F404EB"/>
    <w:rsid w:val="00F437B7"/>
    <w:rsid w:val="00F442AF"/>
    <w:rsid w:val="00F51235"/>
    <w:rsid w:val="00F518ED"/>
    <w:rsid w:val="00F529F4"/>
    <w:rsid w:val="00F52AC3"/>
    <w:rsid w:val="00F537C4"/>
    <w:rsid w:val="00F53C47"/>
    <w:rsid w:val="00F60F3E"/>
    <w:rsid w:val="00F64200"/>
    <w:rsid w:val="00F74862"/>
    <w:rsid w:val="00F759EB"/>
    <w:rsid w:val="00F75F85"/>
    <w:rsid w:val="00F81D35"/>
    <w:rsid w:val="00F874E0"/>
    <w:rsid w:val="00F90F31"/>
    <w:rsid w:val="00F9164C"/>
    <w:rsid w:val="00F938AE"/>
    <w:rsid w:val="00F95D5E"/>
    <w:rsid w:val="00FA2B36"/>
    <w:rsid w:val="00FA46C2"/>
    <w:rsid w:val="00FA69C1"/>
    <w:rsid w:val="00FA711B"/>
    <w:rsid w:val="00FC282E"/>
    <w:rsid w:val="00FC3E11"/>
    <w:rsid w:val="00FC6ED2"/>
    <w:rsid w:val="00FD2EA6"/>
    <w:rsid w:val="00FD3CE3"/>
    <w:rsid w:val="00FD5765"/>
    <w:rsid w:val="00FD58A6"/>
    <w:rsid w:val="00FE6061"/>
    <w:rsid w:val="00FE6916"/>
    <w:rsid w:val="00FF07CA"/>
    <w:rsid w:val="00FF1C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610C"/>
  <w15:chartTrackingRefBased/>
  <w15:docId w15:val="{44C573E8-E3B5-4D88-B5B4-0A278439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EE67D0"/>
    <w:pPr>
      <w:keepNext/>
      <w:keepLines/>
      <w:spacing w:before="200" w:after="0" w:line="240" w:lineRule="auto"/>
      <w:outlineLvl w:val="2"/>
    </w:pPr>
    <w:rPr>
      <w:rFonts w:eastAsiaTheme="majorEastAsia" w:cstheme="majorBidi"/>
      <w:b/>
      <w:bCs/>
      <w:color w:val="000000" w:themeColor="text1"/>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C3E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C3E11"/>
    <w:rPr>
      <w:rFonts w:ascii="Tahoma" w:hAnsi="Tahoma" w:cs="Tahoma"/>
      <w:sz w:val="16"/>
      <w:szCs w:val="16"/>
    </w:rPr>
  </w:style>
  <w:style w:type="paragraph" w:styleId="Listeavsnitt">
    <w:name w:val="List Paragraph"/>
    <w:basedOn w:val="Normal"/>
    <w:uiPriority w:val="34"/>
    <w:qFormat/>
    <w:rsid w:val="00EE67D0"/>
    <w:pPr>
      <w:ind w:left="720"/>
      <w:contextualSpacing/>
    </w:pPr>
  </w:style>
  <w:style w:type="character" w:customStyle="1" w:styleId="Overskrift3Tegn">
    <w:name w:val="Overskrift 3 Tegn"/>
    <w:basedOn w:val="Standardskriftforavsnitt"/>
    <w:link w:val="Overskrift3"/>
    <w:uiPriority w:val="9"/>
    <w:rsid w:val="00EE67D0"/>
    <w:rPr>
      <w:rFonts w:eastAsiaTheme="majorEastAsia" w:cstheme="majorBidi"/>
      <w:b/>
      <w:bCs/>
      <w:color w:val="000000" w:themeColor="text1"/>
      <w:sz w:val="24"/>
    </w:rPr>
  </w:style>
  <w:style w:type="character" w:styleId="Hyperkobling">
    <w:name w:val="Hyperlink"/>
    <w:basedOn w:val="Standardskriftforavsnitt"/>
    <w:uiPriority w:val="99"/>
    <w:unhideWhenUsed/>
    <w:rsid w:val="0020455E"/>
    <w:rPr>
      <w:color w:val="0563C1"/>
      <w:u w:val="single"/>
    </w:rPr>
  </w:style>
  <w:style w:type="paragraph" w:styleId="NormalWeb">
    <w:name w:val="Normal (Web)"/>
    <w:basedOn w:val="Normal"/>
    <w:uiPriority w:val="99"/>
    <w:semiHidden/>
    <w:unhideWhenUsed/>
    <w:rsid w:val="0020455E"/>
    <w:pPr>
      <w:spacing w:before="100" w:beforeAutospacing="1" w:after="100" w:afterAutospacing="1" w:line="240" w:lineRule="auto"/>
    </w:pPr>
    <w:rPr>
      <w:rFonts w:ascii="Calibri" w:hAnsi="Calibri" w:cs="Calibri"/>
      <w:lang w:eastAsia="nb-NO"/>
    </w:rPr>
  </w:style>
  <w:style w:type="character" w:styleId="Ulstomtale">
    <w:name w:val="Unresolved Mention"/>
    <w:basedOn w:val="Standardskriftforavsnitt"/>
    <w:uiPriority w:val="99"/>
    <w:semiHidden/>
    <w:unhideWhenUsed/>
    <w:rsid w:val="004E2C52"/>
    <w:rPr>
      <w:color w:val="605E5C"/>
      <w:shd w:val="clear" w:color="auto" w:fill="E1DFDD"/>
    </w:rPr>
  </w:style>
  <w:style w:type="table" w:styleId="Tabellrutenett">
    <w:name w:val="Table Grid"/>
    <w:basedOn w:val="Vanligtabell"/>
    <w:uiPriority w:val="39"/>
    <w:rsid w:val="006D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24D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4DEE"/>
  </w:style>
  <w:style w:type="paragraph" w:styleId="Bunntekst">
    <w:name w:val="footer"/>
    <w:basedOn w:val="Normal"/>
    <w:link w:val="BunntekstTegn"/>
    <w:uiPriority w:val="99"/>
    <w:unhideWhenUsed/>
    <w:rsid w:val="00824D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1120">
      <w:bodyDiv w:val="1"/>
      <w:marLeft w:val="0"/>
      <w:marRight w:val="0"/>
      <w:marTop w:val="0"/>
      <w:marBottom w:val="0"/>
      <w:divBdr>
        <w:top w:val="none" w:sz="0" w:space="0" w:color="auto"/>
        <w:left w:val="none" w:sz="0" w:space="0" w:color="auto"/>
        <w:bottom w:val="none" w:sz="0" w:space="0" w:color="auto"/>
        <w:right w:val="none" w:sz="0" w:space="0" w:color="auto"/>
      </w:divBdr>
    </w:div>
    <w:div w:id="1505393335">
      <w:bodyDiv w:val="1"/>
      <w:marLeft w:val="0"/>
      <w:marRight w:val="0"/>
      <w:marTop w:val="0"/>
      <w:marBottom w:val="0"/>
      <w:divBdr>
        <w:top w:val="none" w:sz="0" w:space="0" w:color="auto"/>
        <w:left w:val="none" w:sz="0" w:space="0" w:color="auto"/>
        <w:bottom w:val="none" w:sz="0" w:space="0" w:color="auto"/>
        <w:right w:val="none" w:sz="0" w:space="0" w:color="auto"/>
      </w:divBdr>
    </w:div>
    <w:div w:id="19666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app.dib.no%2Fsjekkliste-maler%2Ftildeling-styrefullmakt-maler-og-sjekkliste%2F%257BF61C4447-59B7-4306-A600-A36365DA5CBD%257D%2Fdiblink%2Fm15&amp;data=04%7C01%7Csidsel.myhrvold%40teco.no%7C6e3f23fe191741b5150208d929cc1ed0%7C221691ccdebe47469c64016e3ca827ab%7C1%7C0%7C637586778924132341%7CUnknown%7CTWFpbGZsb3d8eyJWIjoiMC4wLjAwMDAiLCJQIjoiV2luMzIiLCJBTiI6Ik1haWwiLCJXVCI6Mn0%3D%7C1000&amp;sdata=a7nHx5z3TBLQtDkfbCzWg05CG8kGZPDevARqXyIT2r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app.dib.no%2Fsjekkliste-maler%2Ftildeling-styrefullmakt-maler-og-sjekkliste%2F%257BF61C4447-59B7-4306-A600-A36365DA5CBD%257D%2Fdiblink%2Fm14&amp;data=04%7C01%7Csidsel.myhrvold%40teco.no%7C6e3f23fe191741b5150208d929cc1ed0%7C221691ccdebe47469c64016e3ca827ab%7C1%7C0%7C637586778924122384%7CUnknown%7CTWFpbGZsb3d8eyJWIjoiMC4wLjAwMDAiLCJQIjoiV2luMzIiLCJBTiI6Ik1haWwiLCJXVCI6Mn0%3D%7C1000&amp;sdata=ZNqxkQT%2F4BoJiEWEUbaM%2Fp0uZkXJh2XyrYxOzrG9wRA%3D&amp;reserved=0" TargetMode="External"/><Relationship Id="rId17" Type="http://schemas.openxmlformats.org/officeDocument/2006/relationships/hyperlink" Target="mailto:nis@nordea.com" TargetMode="External"/><Relationship Id="rId2" Type="http://schemas.openxmlformats.org/officeDocument/2006/relationships/customXml" Target="../customXml/item2.xml"/><Relationship Id="rId16" Type="http://schemas.openxmlformats.org/officeDocument/2006/relationships/hyperlink" Target="mailto:nis@norde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o.no/investor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c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AEC3E591B3A944B3DC199C0958A5B9" ma:contentTypeVersion="15" ma:contentTypeDescription="Opprett et nytt dokument." ma:contentTypeScope="" ma:versionID="fe6f55eff2f0e77bb5d814eab4491dc1">
  <xsd:schema xmlns:xsd="http://www.w3.org/2001/XMLSchema" xmlns:xs="http://www.w3.org/2001/XMLSchema" xmlns:p="http://schemas.microsoft.com/office/2006/metadata/properties" xmlns:ns2="d11c5f5d-b467-4a85-92b3-2376530a4d03" xmlns:ns3="dc0eb3eb-d1c3-40c9-bf67-394d201c2d20" targetNamespace="http://schemas.microsoft.com/office/2006/metadata/properties" ma:root="true" ma:fieldsID="a0242a388c122ea3f647a0eea9529feb" ns2:_="" ns3:_="">
    <xsd:import namespace="d11c5f5d-b467-4a85-92b3-2376530a4d03"/>
    <xsd:import namespace="dc0eb3eb-d1c3-40c9-bf67-394d201c2d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c5f5d-b467-4a85-92b3-2376530a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6ef3cefa-ea75-4cd9-9478-1d1fd2c230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eb3eb-d1c3-40c9-bf67-394d201c2d2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317d00-597e-465b-8fb3-a2bd3b440969}" ma:internalName="TaxCatchAll" ma:showField="CatchAllData" ma:web="dc0eb3eb-d1c3-40c9-bf67-394d201c2d2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0eb3eb-d1c3-40c9-bf67-394d201c2d20" xsi:nil="true"/>
    <lcf76f155ced4ddcb4097134ff3c332f xmlns="d11c5f5d-b467-4a85-92b3-2376530a4d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7F125-32A9-4DB3-A07A-D949AD13277A}">
  <ds:schemaRefs>
    <ds:schemaRef ds:uri="http://schemas.microsoft.com/sharepoint/v3/contenttype/forms"/>
  </ds:schemaRefs>
</ds:datastoreItem>
</file>

<file path=customXml/itemProps2.xml><?xml version="1.0" encoding="utf-8"?>
<ds:datastoreItem xmlns:ds="http://schemas.openxmlformats.org/officeDocument/2006/customXml" ds:itemID="{4A7A3F23-C01B-40ED-9380-F35C5502B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c5f5d-b467-4a85-92b3-2376530a4d03"/>
    <ds:schemaRef ds:uri="dc0eb3eb-d1c3-40c9-bf67-394d201c2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438F9-296F-4789-B149-03E607CE7534}">
  <ds:schemaRefs>
    <ds:schemaRef ds:uri="http://schemas.microsoft.com/office/2006/metadata/properties"/>
    <ds:schemaRef ds:uri="http://schemas.microsoft.com/office/infopath/2007/PartnerControls"/>
    <ds:schemaRef ds:uri="dc0eb3eb-d1c3-40c9-bf67-394d201c2d20"/>
    <ds:schemaRef ds:uri="d11c5f5d-b467-4a85-92b3-2376530a4d0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1975</Words>
  <Characters>10470</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 Myhrvold</dc:creator>
  <cp:keywords/>
  <dc:description/>
  <cp:lastModifiedBy>Michael Torgersen Strømnes</cp:lastModifiedBy>
  <cp:revision>2</cp:revision>
  <cp:lastPrinted>2022-06-15T14:26:00Z</cp:lastPrinted>
  <dcterms:created xsi:type="dcterms:W3CDTF">2023-06-23T12:48:00Z</dcterms:created>
  <dcterms:modified xsi:type="dcterms:W3CDTF">2023-06-23T12:48:00Z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0x0101009EAEC3E591B3A944B3DC199C0958A5B9</vt:lpwstr>
  </property>
  <property fmtid="{D5CDD505-2E9C-101B-9397-08002B2CF9AE}" pid="3" name="MediaServiceImageTags">
    <vt:lpwstr/>
  </property>
</Properties>
</file>